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CD" w:rsidRPr="00AB138D" w:rsidRDefault="00AB138D" w:rsidP="00E808AB">
      <w:pPr>
        <w:spacing w:after="16" w:line="240" w:lineRule="auto"/>
        <w:contextualSpacing/>
        <w:rPr>
          <w:rFonts w:ascii="Arial" w:hAnsi="Arial" w:cs="Arial"/>
          <w:b/>
          <w:sz w:val="24"/>
          <w:szCs w:val="28"/>
        </w:rPr>
      </w:pPr>
      <w:r w:rsidRPr="00AB138D">
        <w:rPr>
          <w:rFonts w:ascii="Arial" w:hAnsi="Arial" w:cs="Arial"/>
          <w:b/>
          <w:sz w:val="24"/>
          <w:szCs w:val="28"/>
        </w:rPr>
        <w:t>Name: ___________________</w:t>
      </w:r>
      <w:r w:rsidRPr="00AB138D">
        <w:rPr>
          <w:rFonts w:ascii="Arial" w:hAnsi="Arial" w:cs="Arial"/>
          <w:b/>
          <w:sz w:val="24"/>
          <w:szCs w:val="28"/>
        </w:rPr>
        <w:tab/>
        <w:t xml:space="preserve">     </w:t>
      </w:r>
      <w:r>
        <w:rPr>
          <w:rFonts w:ascii="Arial" w:hAnsi="Arial" w:cs="Arial"/>
          <w:b/>
          <w:sz w:val="24"/>
          <w:szCs w:val="28"/>
        </w:rPr>
        <w:tab/>
      </w:r>
      <w:r>
        <w:rPr>
          <w:rFonts w:ascii="Arial" w:hAnsi="Arial" w:cs="Arial"/>
          <w:b/>
          <w:sz w:val="24"/>
          <w:szCs w:val="28"/>
        </w:rPr>
        <w:tab/>
      </w:r>
      <w:r w:rsidRPr="00AB138D">
        <w:rPr>
          <w:rFonts w:ascii="Arial" w:hAnsi="Arial" w:cs="Arial"/>
          <w:b/>
          <w:sz w:val="24"/>
          <w:szCs w:val="28"/>
        </w:rPr>
        <w:t xml:space="preserve">  </w:t>
      </w:r>
      <w:r w:rsidR="008B3ECD" w:rsidRPr="00AB138D">
        <w:rPr>
          <w:rFonts w:ascii="Arial" w:hAnsi="Arial" w:cs="Arial"/>
          <w:b/>
          <w:sz w:val="24"/>
          <w:szCs w:val="28"/>
        </w:rPr>
        <w:t>Contestant Number: ___________</w:t>
      </w:r>
    </w:p>
    <w:p w:rsidR="00E808AB" w:rsidRPr="00E808AB" w:rsidRDefault="00E808AB" w:rsidP="00E808AB">
      <w:pPr>
        <w:spacing w:after="16" w:line="240" w:lineRule="auto"/>
        <w:contextualSpacing/>
        <w:jc w:val="center"/>
        <w:rPr>
          <w:rFonts w:ascii="Arial" w:hAnsi="Arial" w:cs="Arial"/>
          <w:b/>
          <w:sz w:val="24"/>
          <w:szCs w:val="36"/>
        </w:rPr>
      </w:pPr>
    </w:p>
    <w:p w:rsidR="008B3ECD" w:rsidRDefault="008B3ECD" w:rsidP="00E808AB">
      <w:pPr>
        <w:spacing w:after="16" w:line="240" w:lineRule="auto"/>
        <w:contextualSpacing/>
        <w:jc w:val="center"/>
        <w:rPr>
          <w:rFonts w:ascii="Arial" w:hAnsi="Arial" w:cs="Arial"/>
          <w:b/>
          <w:sz w:val="32"/>
          <w:szCs w:val="36"/>
        </w:rPr>
      </w:pPr>
      <w:r w:rsidRPr="00F04977">
        <w:rPr>
          <w:rFonts w:ascii="Arial" w:hAnsi="Arial" w:cs="Arial"/>
          <w:b/>
          <w:sz w:val="32"/>
          <w:szCs w:val="36"/>
        </w:rPr>
        <w:t xml:space="preserve">Keep/Cull </w:t>
      </w:r>
      <w:r w:rsidR="006E71BB">
        <w:rPr>
          <w:rFonts w:ascii="Arial" w:hAnsi="Arial" w:cs="Arial"/>
          <w:b/>
          <w:sz w:val="32"/>
          <w:szCs w:val="36"/>
        </w:rPr>
        <w:t>Suffolk</w:t>
      </w:r>
      <w:r w:rsidRPr="00F04977">
        <w:rPr>
          <w:rFonts w:ascii="Arial" w:hAnsi="Arial" w:cs="Arial"/>
          <w:b/>
          <w:sz w:val="32"/>
          <w:szCs w:val="36"/>
        </w:rPr>
        <w:t xml:space="preserve"> Ewes</w:t>
      </w:r>
    </w:p>
    <w:p w:rsidR="00E808AB" w:rsidRPr="00E808AB" w:rsidRDefault="00E808AB" w:rsidP="00E808AB">
      <w:pPr>
        <w:spacing w:after="16" w:line="240" w:lineRule="auto"/>
        <w:contextualSpacing/>
        <w:jc w:val="center"/>
        <w:rPr>
          <w:rFonts w:ascii="Arial" w:hAnsi="Arial" w:cs="Arial"/>
          <w:b/>
          <w:sz w:val="24"/>
          <w:szCs w:val="36"/>
        </w:rPr>
      </w:pPr>
    </w:p>
    <w:p w:rsidR="00F04977" w:rsidRDefault="008D56B8" w:rsidP="00E808AB">
      <w:pPr>
        <w:spacing w:after="16" w:line="240" w:lineRule="auto"/>
        <w:contextualSpacing/>
        <w:rPr>
          <w:rFonts w:ascii="Arial" w:hAnsi="Arial" w:cs="Arial"/>
          <w:sz w:val="24"/>
          <w:szCs w:val="28"/>
        </w:rPr>
      </w:pPr>
      <w:r>
        <w:rPr>
          <w:rFonts w:ascii="Arial" w:hAnsi="Arial" w:cs="Arial"/>
          <w:sz w:val="24"/>
          <w:szCs w:val="28"/>
        </w:rPr>
        <w:t xml:space="preserve">You are the owner of a commercial sheep flock in the Shenandoah Valley. Evaluate these bred Suffolk ewes as ewes to potentially purchase and add to your flock. These ewes would be bred to Dorset rams for the production of speckle face lambs. You would like to build a nucleus of F1 females from this mating in your flock. All male and non-replacement females will be sold as market lambs to the strong ethnic market in the Mid-Atlantic region of the U.S. </w:t>
      </w:r>
    </w:p>
    <w:p w:rsidR="00E808AB" w:rsidRPr="006767F5" w:rsidRDefault="00E808AB" w:rsidP="00E808AB">
      <w:pPr>
        <w:spacing w:after="16" w:line="240" w:lineRule="auto"/>
        <w:contextualSpacing/>
        <w:rPr>
          <w:rFonts w:ascii="Arial" w:hAnsi="Arial" w:cs="Arial"/>
          <w:sz w:val="24"/>
          <w:szCs w:val="28"/>
        </w:rPr>
      </w:pPr>
    </w:p>
    <w:tbl>
      <w:tblPr>
        <w:tblStyle w:val="TableGrid"/>
        <w:tblW w:w="9098" w:type="dxa"/>
        <w:jc w:val="center"/>
        <w:tblLook w:val="04A0" w:firstRow="1" w:lastRow="0" w:firstColumn="1" w:lastColumn="0" w:noHBand="0" w:noVBand="1"/>
      </w:tblPr>
      <w:tblGrid>
        <w:gridCol w:w="603"/>
        <w:gridCol w:w="2304"/>
        <w:gridCol w:w="1584"/>
        <w:gridCol w:w="1872"/>
        <w:gridCol w:w="1151"/>
        <w:gridCol w:w="1584"/>
      </w:tblGrid>
      <w:tr w:rsidR="0046702E" w:rsidRPr="00E808AB" w:rsidTr="00CB17BE">
        <w:trPr>
          <w:trHeight w:val="368"/>
          <w:jc w:val="center"/>
        </w:trPr>
        <w:tc>
          <w:tcPr>
            <w:tcW w:w="603" w:type="dxa"/>
          </w:tcPr>
          <w:p w:rsidR="0046702E" w:rsidRPr="00E808AB" w:rsidRDefault="0046702E" w:rsidP="00E808AB">
            <w:pPr>
              <w:spacing w:after="16"/>
              <w:contextualSpacing/>
              <w:jc w:val="center"/>
              <w:rPr>
                <w:rFonts w:ascii="Arial" w:hAnsi="Arial" w:cs="Arial"/>
                <w:b/>
                <w:sz w:val="24"/>
                <w:szCs w:val="24"/>
              </w:rPr>
            </w:pPr>
          </w:p>
        </w:tc>
        <w:tc>
          <w:tcPr>
            <w:tcW w:w="6911" w:type="dxa"/>
            <w:gridSpan w:val="4"/>
            <w:vAlign w:val="center"/>
          </w:tcPr>
          <w:p w:rsidR="0046702E" w:rsidRPr="00E808AB" w:rsidRDefault="0046702E" w:rsidP="00E808AB">
            <w:pPr>
              <w:spacing w:after="16"/>
              <w:contextualSpacing/>
              <w:jc w:val="center"/>
              <w:rPr>
                <w:rFonts w:ascii="Arial" w:hAnsi="Arial" w:cs="Arial"/>
                <w:b/>
                <w:sz w:val="24"/>
                <w:szCs w:val="24"/>
              </w:rPr>
            </w:pPr>
            <w:r w:rsidRPr="00E808AB">
              <w:rPr>
                <w:rFonts w:ascii="Arial" w:hAnsi="Arial" w:cs="Arial"/>
                <w:b/>
                <w:sz w:val="24"/>
                <w:szCs w:val="24"/>
              </w:rPr>
              <w:t>Across Flock EBVs***</w:t>
            </w:r>
          </w:p>
        </w:tc>
        <w:tc>
          <w:tcPr>
            <w:tcW w:w="1584" w:type="dxa"/>
          </w:tcPr>
          <w:p w:rsidR="0046702E" w:rsidRPr="00E808AB" w:rsidRDefault="0046702E" w:rsidP="00E808AB">
            <w:pPr>
              <w:spacing w:after="16"/>
              <w:contextualSpacing/>
              <w:jc w:val="center"/>
              <w:rPr>
                <w:rFonts w:ascii="Arial" w:hAnsi="Arial" w:cs="Arial"/>
                <w:b/>
                <w:sz w:val="24"/>
                <w:szCs w:val="24"/>
              </w:rPr>
            </w:pPr>
          </w:p>
        </w:tc>
      </w:tr>
      <w:tr w:rsidR="0046702E" w:rsidRPr="0046702E" w:rsidTr="00CB17BE">
        <w:trPr>
          <w:trHeight w:val="720"/>
          <w:jc w:val="center"/>
        </w:trPr>
        <w:tc>
          <w:tcPr>
            <w:tcW w:w="603" w:type="dxa"/>
            <w:vAlign w:val="bottom"/>
          </w:tcPr>
          <w:p w:rsidR="0046702E" w:rsidRPr="0046702E" w:rsidRDefault="0046702E" w:rsidP="00E808AB">
            <w:pPr>
              <w:spacing w:after="16"/>
              <w:contextualSpacing/>
              <w:jc w:val="center"/>
              <w:rPr>
                <w:rFonts w:ascii="Arial" w:hAnsi="Arial" w:cs="Arial"/>
                <w:b/>
                <w:sz w:val="24"/>
                <w:szCs w:val="24"/>
              </w:rPr>
            </w:pPr>
            <w:bookmarkStart w:id="0" w:name="_GoBack"/>
            <w:bookmarkEnd w:id="0"/>
          </w:p>
          <w:p w:rsidR="0046702E" w:rsidRPr="0046702E" w:rsidRDefault="0046702E" w:rsidP="00E808AB">
            <w:pPr>
              <w:spacing w:after="16"/>
              <w:contextualSpacing/>
              <w:jc w:val="center"/>
              <w:rPr>
                <w:rFonts w:ascii="Arial" w:hAnsi="Arial" w:cs="Arial"/>
                <w:b/>
                <w:sz w:val="24"/>
                <w:szCs w:val="24"/>
              </w:rPr>
            </w:pPr>
            <w:r w:rsidRPr="0046702E">
              <w:rPr>
                <w:rFonts w:ascii="Arial" w:hAnsi="Arial" w:cs="Arial"/>
                <w:b/>
                <w:sz w:val="24"/>
                <w:szCs w:val="24"/>
              </w:rPr>
              <w:t>No.</w:t>
            </w:r>
          </w:p>
        </w:tc>
        <w:tc>
          <w:tcPr>
            <w:tcW w:w="2304" w:type="dxa"/>
            <w:vAlign w:val="bottom"/>
          </w:tcPr>
          <w:p w:rsidR="0046702E" w:rsidRPr="0046702E" w:rsidRDefault="0046702E" w:rsidP="00E808AB">
            <w:pPr>
              <w:spacing w:after="16"/>
              <w:contextualSpacing/>
              <w:jc w:val="center"/>
              <w:rPr>
                <w:rFonts w:ascii="Arial" w:hAnsi="Arial" w:cs="Arial"/>
                <w:b/>
                <w:sz w:val="24"/>
                <w:szCs w:val="24"/>
              </w:rPr>
            </w:pPr>
            <w:r w:rsidRPr="0046702E">
              <w:rPr>
                <w:rFonts w:ascii="Arial" w:hAnsi="Arial" w:cs="Arial"/>
                <w:b/>
                <w:sz w:val="24"/>
                <w:szCs w:val="24"/>
              </w:rPr>
              <w:t>Number of Lambs Weaned, %</w:t>
            </w:r>
          </w:p>
        </w:tc>
        <w:tc>
          <w:tcPr>
            <w:tcW w:w="1584" w:type="dxa"/>
            <w:vAlign w:val="bottom"/>
          </w:tcPr>
          <w:p w:rsidR="0046702E" w:rsidRPr="0046702E" w:rsidRDefault="0046702E" w:rsidP="00E808AB">
            <w:pPr>
              <w:spacing w:after="16"/>
              <w:contextualSpacing/>
              <w:jc w:val="center"/>
              <w:rPr>
                <w:rFonts w:ascii="Arial" w:hAnsi="Arial" w:cs="Arial"/>
                <w:b/>
                <w:sz w:val="24"/>
                <w:szCs w:val="24"/>
              </w:rPr>
            </w:pPr>
            <w:r w:rsidRPr="0046702E">
              <w:rPr>
                <w:rFonts w:ascii="Arial" w:hAnsi="Arial" w:cs="Arial"/>
                <w:b/>
                <w:sz w:val="24"/>
                <w:szCs w:val="24"/>
              </w:rPr>
              <w:t>Weaning Weight, Kg</w:t>
            </w:r>
          </w:p>
        </w:tc>
        <w:tc>
          <w:tcPr>
            <w:tcW w:w="1872" w:type="dxa"/>
            <w:vAlign w:val="bottom"/>
          </w:tcPr>
          <w:p w:rsidR="0046702E" w:rsidRPr="0046702E" w:rsidRDefault="0046702E" w:rsidP="00E808AB">
            <w:pPr>
              <w:spacing w:after="16"/>
              <w:contextualSpacing/>
              <w:jc w:val="center"/>
              <w:rPr>
                <w:rFonts w:ascii="Arial" w:hAnsi="Arial" w:cs="Arial"/>
                <w:b/>
                <w:sz w:val="24"/>
                <w:szCs w:val="24"/>
              </w:rPr>
            </w:pPr>
            <w:r w:rsidRPr="0046702E">
              <w:rPr>
                <w:rFonts w:ascii="Arial" w:hAnsi="Arial" w:cs="Arial"/>
                <w:b/>
                <w:sz w:val="24"/>
                <w:szCs w:val="24"/>
              </w:rPr>
              <w:t>Post-weaning Weight, Kg</w:t>
            </w:r>
          </w:p>
        </w:tc>
        <w:tc>
          <w:tcPr>
            <w:tcW w:w="1151" w:type="dxa"/>
            <w:vAlign w:val="bottom"/>
          </w:tcPr>
          <w:p w:rsidR="0046702E" w:rsidRPr="0046702E" w:rsidRDefault="0046702E" w:rsidP="00E808AB">
            <w:pPr>
              <w:spacing w:after="16"/>
              <w:contextualSpacing/>
              <w:jc w:val="center"/>
              <w:rPr>
                <w:rFonts w:ascii="Arial" w:hAnsi="Arial" w:cs="Arial"/>
                <w:b/>
                <w:sz w:val="24"/>
                <w:szCs w:val="24"/>
              </w:rPr>
            </w:pPr>
            <w:r w:rsidRPr="0046702E">
              <w:rPr>
                <w:rFonts w:ascii="Arial" w:hAnsi="Arial" w:cs="Arial"/>
                <w:b/>
                <w:sz w:val="24"/>
                <w:szCs w:val="24"/>
              </w:rPr>
              <w:t>Carcass Plus</w:t>
            </w:r>
          </w:p>
        </w:tc>
        <w:tc>
          <w:tcPr>
            <w:tcW w:w="1584" w:type="dxa"/>
            <w:vAlign w:val="bottom"/>
          </w:tcPr>
          <w:p w:rsidR="0046702E" w:rsidRPr="0046702E" w:rsidRDefault="0046702E" w:rsidP="00CB17BE">
            <w:pPr>
              <w:spacing w:after="16"/>
              <w:contextualSpacing/>
              <w:jc w:val="center"/>
              <w:rPr>
                <w:rFonts w:ascii="Arial" w:hAnsi="Arial" w:cs="Arial"/>
                <w:b/>
                <w:sz w:val="24"/>
                <w:szCs w:val="24"/>
              </w:rPr>
            </w:pPr>
            <w:r w:rsidRPr="0046702E">
              <w:rPr>
                <w:rFonts w:ascii="Arial" w:hAnsi="Arial" w:cs="Arial"/>
                <w:b/>
                <w:sz w:val="24"/>
                <w:szCs w:val="24"/>
              </w:rPr>
              <w:t>Codon</w:t>
            </w:r>
            <w:r w:rsidR="00CB17BE">
              <w:rPr>
                <w:rFonts w:ascii="Arial" w:hAnsi="Arial" w:cs="Arial"/>
                <w:b/>
                <w:sz w:val="24"/>
                <w:szCs w:val="24"/>
              </w:rPr>
              <w:t xml:space="preserve"> </w:t>
            </w:r>
            <w:r w:rsidRPr="0046702E">
              <w:rPr>
                <w:rFonts w:ascii="Arial" w:hAnsi="Arial" w:cs="Arial"/>
                <w:b/>
                <w:sz w:val="24"/>
                <w:szCs w:val="24"/>
              </w:rPr>
              <w:t>17</w:t>
            </w:r>
            <w:r w:rsidRPr="0046702E">
              <w:rPr>
                <w:rFonts w:ascii="Arial" w:hAnsi="Arial" w:cs="Arial"/>
                <w:b/>
                <w:sz w:val="24"/>
                <w:szCs w:val="24"/>
              </w:rPr>
              <w:t>1</w:t>
            </w:r>
            <w:r w:rsidR="00CB17BE">
              <w:rPr>
                <w:rFonts w:ascii="Arial" w:hAnsi="Arial" w:cs="Arial"/>
                <w:b/>
                <w:sz w:val="24"/>
                <w:szCs w:val="24"/>
              </w:rPr>
              <w:t xml:space="preserve"> </w:t>
            </w:r>
            <w:r w:rsidRPr="0046702E">
              <w:rPr>
                <w:rFonts w:ascii="Arial" w:hAnsi="Arial" w:cs="Arial"/>
                <w:b/>
                <w:sz w:val="24"/>
                <w:szCs w:val="24"/>
              </w:rPr>
              <w:t>Genotype</w:t>
            </w:r>
          </w:p>
        </w:tc>
      </w:tr>
      <w:tr w:rsidR="0046702E" w:rsidRPr="0046702E" w:rsidTr="00CB17BE">
        <w:trPr>
          <w:trHeight w:val="432"/>
          <w:jc w:val="center"/>
        </w:trPr>
        <w:tc>
          <w:tcPr>
            <w:tcW w:w="603"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1</w:t>
            </w:r>
          </w:p>
        </w:tc>
        <w:tc>
          <w:tcPr>
            <w:tcW w:w="2304"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0.017</w:t>
            </w:r>
          </w:p>
        </w:tc>
        <w:tc>
          <w:tcPr>
            <w:tcW w:w="1584" w:type="dxa"/>
            <w:tcBorders>
              <w:bottom w:val="single" w:sz="4" w:space="0" w:color="auto"/>
            </w:tcBorders>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3.8</w:t>
            </w:r>
          </w:p>
        </w:tc>
        <w:tc>
          <w:tcPr>
            <w:tcW w:w="1872" w:type="dxa"/>
            <w:tcBorders>
              <w:bottom w:val="single" w:sz="4" w:space="0" w:color="auto"/>
            </w:tcBorders>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5.9</w:t>
            </w:r>
          </w:p>
        </w:tc>
        <w:tc>
          <w:tcPr>
            <w:tcW w:w="1151" w:type="dxa"/>
            <w:vAlign w:val="center"/>
          </w:tcPr>
          <w:p w:rsidR="0046702E" w:rsidRPr="0046702E" w:rsidRDefault="0046702E" w:rsidP="0017426D">
            <w:pPr>
              <w:spacing w:after="16"/>
              <w:contextualSpacing/>
              <w:jc w:val="center"/>
              <w:rPr>
                <w:rFonts w:ascii="Arial" w:hAnsi="Arial" w:cs="Arial"/>
                <w:sz w:val="24"/>
                <w:szCs w:val="24"/>
              </w:rPr>
            </w:pPr>
            <w:r w:rsidRPr="0046702E">
              <w:rPr>
                <w:rFonts w:ascii="Arial" w:hAnsi="Arial" w:cs="Arial"/>
                <w:sz w:val="24"/>
                <w:szCs w:val="24"/>
              </w:rPr>
              <w:t>138</w:t>
            </w:r>
          </w:p>
        </w:tc>
        <w:tc>
          <w:tcPr>
            <w:tcW w:w="1584"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RR</w:t>
            </w:r>
          </w:p>
        </w:tc>
      </w:tr>
      <w:tr w:rsidR="0046702E" w:rsidRPr="0046702E" w:rsidTr="00CB17BE">
        <w:trPr>
          <w:trHeight w:val="432"/>
          <w:jc w:val="center"/>
        </w:trPr>
        <w:tc>
          <w:tcPr>
            <w:tcW w:w="603"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2</w:t>
            </w:r>
          </w:p>
        </w:tc>
        <w:tc>
          <w:tcPr>
            <w:tcW w:w="2304"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0.036</w:t>
            </w:r>
          </w:p>
        </w:tc>
        <w:tc>
          <w:tcPr>
            <w:tcW w:w="1584" w:type="dxa"/>
            <w:tcBorders>
              <w:top w:val="single" w:sz="4" w:space="0" w:color="auto"/>
              <w:left w:val="nil"/>
              <w:bottom w:val="single" w:sz="4" w:space="0" w:color="auto"/>
              <w:right w:val="single" w:sz="4" w:space="0" w:color="auto"/>
            </w:tcBorders>
            <w:shd w:val="clear" w:color="auto" w:fill="auto"/>
            <w:vAlign w:val="center"/>
          </w:tcPr>
          <w:p w:rsidR="0046702E" w:rsidRPr="0046702E" w:rsidRDefault="0046702E" w:rsidP="00E808AB">
            <w:pPr>
              <w:jc w:val="center"/>
              <w:rPr>
                <w:rFonts w:ascii="Arial" w:hAnsi="Arial" w:cs="Arial"/>
                <w:color w:val="000000"/>
                <w:sz w:val="24"/>
              </w:rPr>
            </w:pPr>
            <w:r w:rsidRPr="0046702E">
              <w:rPr>
                <w:rFonts w:ascii="Arial" w:hAnsi="Arial" w:cs="Arial"/>
                <w:color w:val="000000"/>
                <w:sz w:val="24"/>
              </w:rPr>
              <w:t>2.9</w:t>
            </w:r>
          </w:p>
        </w:tc>
        <w:tc>
          <w:tcPr>
            <w:tcW w:w="1872" w:type="dxa"/>
            <w:tcBorders>
              <w:top w:val="single" w:sz="4" w:space="0" w:color="auto"/>
              <w:left w:val="single" w:sz="4" w:space="0" w:color="auto"/>
              <w:bottom w:val="single" w:sz="4" w:space="0" w:color="auto"/>
              <w:right w:val="nil"/>
            </w:tcBorders>
            <w:shd w:val="clear" w:color="auto" w:fill="auto"/>
            <w:vAlign w:val="center"/>
          </w:tcPr>
          <w:p w:rsidR="0046702E" w:rsidRPr="0046702E" w:rsidRDefault="0046702E" w:rsidP="00E808AB">
            <w:pPr>
              <w:jc w:val="center"/>
              <w:rPr>
                <w:rFonts w:ascii="Arial" w:hAnsi="Arial" w:cs="Arial"/>
                <w:color w:val="000000"/>
                <w:sz w:val="24"/>
              </w:rPr>
            </w:pPr>
            <w:r w:rsidRPr="0046702E">
              <w:rPr>
                <w:rFonts w:ascii="Arial" w:hAnsi="Arial" w:cs="Arial"/>
                <w:color w:val="000000"/>
                <w:sz w:val="24"/>
              </w:rPr>
              <w:t>6.1</w:t>
            </w:r>
          </w:p>
        </w:tc>
        <w:tc>
          <w:tcPr>
            <w:tcW w:w="1151" w:type="dxa"/>
            <w:vAlign w:val="center"/>
          </w:tcPr>
          <w:p w:rsidR="0046702E" w:rsidRPr="0046702E" w:rsidRDefault="0046702E" w:rsidP="008335E7">
            <w:pPr>
              <w:spacing w:after="16"/>
              <w:contextualSpacing/>
              <w:jc w:val="center"/>
              <w:rPr>
                <w:rFonts w:ascii="Arial" w:hAnsi="Arial" w:cs="Arial"/>
                <w:sz w:val="24"/>
                <w:szCs w:val="24"/>
              </w:rPr>
            </w:pPr>
            <w:r w:rsidRPr="0046702E">
              <w:rPr>
                <w:rFonts w:ascii="Arial" w:hAnsi="Arial" w:cs="Arial"/>
                <w:sz w:val="24"/>
                <w:szCs w:val="24"/>
              </w:rPr>
              <w:t>133</w:t>
            </w:r>
          </w:p>
        </w:tc>
        <w:tc>
          <w:tcPr>
            <w:tcW w:w="1584"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RR</w:t>
            </w:r>
          </w:p>
        </w:tc>
      </w:tr>
      <w:tr w:rsidR="0046702E" w:rsidRPr="0046702E" w:rsidTr="00CB17BE">
        <w:trPr>
          <w:trHeight w:val="432"/>
          <w:jc w:val="center"/>
        </w:trPr>
        <w:tc>
          <w:tcPr>
            <w:tcW w:w="603"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3</w:t>
            </w:r>
          </w:p>
        </w:tc>
        <w:tc>
          <w:tcPr>
            <w:tcW w:w="2304"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0.041</w:t>
            </w:r>
          </w:p>
        </w:tc>
        <w:tc>
          <w:tcPr>
            <w:tcW w:w="1584" w:type="dxa"/>
            <w:tcBorders>
              <w:top w:val="single" w:sz="4" w:space="0" w:color="auto"/>
              <w:left w:val="nil"/>
              <w:bottom w:val="single" w:sz="4" w:space="0" w:color="auto"/>
              <w:right w:val="single" w:sz="4" w:space="0" w:color="auto"/>
            </w:tcBorders>
            <w:shd w:val="clear" w:color="auto" w:fill="auto"/>
            <w:vAlign w:val="center"/>
          </w:tcPr>
          <w:p w:rsidR="0046702E" w:rsidRPr="0046702E" w:rsidRDefault="0046702E" w:rsidP="00E808AB">
            <w:pPr>
              <w:jc w:val="center"/>
              <w:rPr>
                <w:rFonts w:ascii="Arial" w:hAnsi="Arial" w:cs="Arial"/>
                <w:color w:val="000000"/>
                <w:sz w:val="24"/>
              </w:rPr>
            </w:pPr>
            <w:r w:rsidRPr="0046702E">
              <w:rPr>
                <w:rFonts w:ascii="Arial" w:hAnsi="Arial" w:cs="Arial"/>
                <w:color w:val="000000"/>
                <w:sz w:val="24"/>
              </w:rPr>
              <w:t>2.7</w:t>
            </w:r>
          </w:p>
        </w:tc>
        <w:tc>
          <w:tcPr>
            <w:tcW w:w="1872" w:type="dxa"/>
            <w:tcBorders>
              <w:top w:val="single" w:sz="4" w:space="0" w:color="auto"/>
              <w:left w:val="single" w:sz="4" w:space="0" w:color="auto"/>
              <w:bottom w:val="single" w:sz="4" w:space="0" w:color="auto"/>
              <w:right w:val="nil"/>
            </w:tcBorders>
            <w:shd w:val="clear" w:color="auto" w:fill="auto"/>
            <w:vAlign w:val="center"/>
          </w:tcPr>
          <w:p w:rsidR="0046702E" w:rsidRPr="0046702E" w:rsidRDefault="0046702E" w:rsidP="00E808AB">
            <w:pPr>
              <w:jc w:val="center"/>
              <w:rPr>
                <w:rFonts w:ascii="Arial" w:hAnsi="Arial" w:cs="Arial"/>
                <w:color w:val="000000"/>
                <w:sz w:val="24"/>
              </w:rPr>
            </w:pPr>
            <w:r w:rsidRPr="0046702E">
              <w:rPr>
                <w:rFonts w:ascii="Arial" w:hAnsi="Arial" w:cs="Arial"/>
                <w:color w:val="000000"/>
                <w:sz w:val="24"/>
              </w:rPr>
              <w:t>5.0</w:t>
            </w:r>
          </w:p>
        </w:tc>
        <w:tc>
          <w:tcPr>
            <w:tcW w:w="1151" w:type="dxa"/>
            <w:vAlign w:val="center"/>
          </w:tcPr>
          <w:p w:rsidR="0046702E" w:rsidRPr="0046702E" w:rsidRDefault="0046702E" w:rsidP="008335E7">
            <w:pPr>
              <w:spacing w:after="16"/>
              <w:contextualSpacing/>
              <w:jc w:val="center"/>
              <w:rPr>
                <w:rFonts w:ascii="Arial" w:hAnsi="Arial" w:cs="Arial"/>
                <w:sz w:val="24"/>
                <w:szCs w:val="24"/>
              </w:rPr>
            </w:pPr>
            <w:r w:rsidRPr="0046702E">
              <w:rPr>
                <w:rFonts w:ascii="Arial" w:hAnsi="Arial" w:cs="Arial"/>
                <w:sz w:val="24"/>
                <w:szCs w:val="24"/>
              </w:rPr>
              <w:t>129</w:t>
            </w:r>
          </w:p>
        </w:tc>
        <w:tc>
          <w:tcPr>
            <w:tcW w:w="1584"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RR</w:t>
            </w:r>
          </w:p>
        </w:tc>
      </w:tr>
      <w:tr w:rsidR="0046702E" w:rsidRPr="0046702E" w:rsidTr="00CB17BE">
        <w:trPr>
          <w:trHeight w:val="432"/>
          <w:jc w:val="center"/>
        </w:trPr>
        <w:tc>
          <w:tcPr>
            <w:tcW w:w="603"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4</w:t>
            </w:r>
          </w:p>
        </w:tc>
        <w:tc>
          <w:tcPr>
            <w:tcW w:w="2304"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-0.001</w:t>
            </w:r>
          </w:p>
        </w:tc>
        <w:tc>
          <w:tcPr>
            <w:tcW w:w="1584" w:type="dxa"/>
            <w:tcBorders>
              <w:top w:val="single" w:sz="4" w:space="0" w:color="auto"/>
              <w:left w:val="nil"/>
              <w:bottom w:val="single" w:sz="4" w:space="0" w:color="auto"/>
              <w:right w:val="single" w:sz="4" w:space="0" w:color="auto"/>
            </w:tcBorders>
            <w:shd w:val="clear" w:color="auto" w:fill="auto"/>
            <w:vAlign w:val="center"/>
          </w:tcPr>
          <w:p w:rsidR="0046702E" w:rsidRPr="0046702E" w:rsidRDefault="0046702E" w:rsidP="00E808AB">
            <w:pPr>
              <w:jc w:val="center"/>
              <w:rPr>
                <w:rFonts w:ascii="Arial" w:hAnsi="Arial" w:cs="Arial"/>
                <w:color w:val="000000"/>
                <w:sz w:val="24"/>
              </w:rPr>
            </w:pPr>
            <w:r w:rsidRPr="0046702E">
              <w:rPr>
                <w:rFonts w:ascii="Arial" w:hAnsi="Arial" w:cs="Arial"/>
                <w:color w:val="000000"/>
                <w:sz w:val="24"/>
              </w:rPr>
              <w:t>2.4</w:t>
            </w:r>
          </w:p>
        </w:tc>
        <w:tc>
          <w:tcPr>
            <w:tcW w:w="1872" w:type="dxa"/>
            <w:tcBorders>
              <w:top w:val="single" w:sz="4" w:space="0" w:color="auto"/>
              <w:left w:val="single" w:sz="4" w:space="0" w:color="auto"/>
              <w:bottom w:val="single" w:sz="4" w:space="0" w:color="auto"/>
              <w:right w:val="nil"/>
            </w:tcBorders>
            <w:shd w:val="clear" w:color="auto" w:fill="auto"/>
            <w:vAlign w:val="center"/>
          </w:tcPr>
          <w:p w:rsidR="0046702E" w:rsidRPr="0046702E" w:rsidRDefault="0046702E" w:rsidP="00E808AB">
            <w:pPr>
              <w:jc w:val="center"/>
              <w:rPr>
                <w:rFonts w:ascii="Arial" w:hAnsi="Arial" w:cs="Arial"/>
                <w:color w:val="000000"/>
                <w:sz w:val="24"/>
              </w:rPr>
            </w:pPr>
            <w:r w:rsidRPr="0046702E">
              <w:rPr>
                <w:rFonts w:ascii="Arial" w:hAnsi="Arial" w:cs="Arial"/>
                <w:color w:val="000000"/>
                <w:sz w:val="24"/>
              </w:rPr>
              <w:t>4.4</w:t>
            </w:r>
          </w:p>
        </w:tc>
        <w:tc>
          <w:tcPr>
            <w:tcW w:w="1151" w:type="dxa"/>
            <w:vAlign w:val="center"/>
          </w:tcPr>
          <w:p w:rsidR="0046702E" w:rsidRPr="0046702E" w:rsidRDefault="0046702E" w:rsidP="008335E7">
            <w:pPr>
              <w:spacing w:after="16"/>
              <w:contextualSpacing/>
              <w:jc w:val="center"/>
              <w:rPr>
                <w:rFonts w:ascii="Arial" w:hAnsi="Arial" w:cs="Arial"/>
                <w:sz w:val="24"/>
                <w:szCs w:val="24"/>
              </w:rPr>
            </w:pPr>
            <w:r w:rsidRPr="0046702E">
              <w:rPr>
                <w:rFonts w:ascii="Arial" w:hAnsi="Arial" w:cs="Arial"/>
                <w:sz w:val="24"/>
                <w:szCs w:val="24"/>
              </w:rPr>
              <w:t>127</w:t>
            </w:r>
          </w:p>
        </w:tc>
        <w:tc>
          <w:tcPr>
            <w:tcW w:w="1584"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QR</w:t>
            </w:r>
          </w:p>
        </w:tc>
      </w:tr>
      <w:tr w:rsidR="0046702E" w:rsidRPr="0046702E" w:rsidTr="00CB17BE">
        <w:trPr>
          <w:trHeight w:val="432"/>
          <w:jc w:val="center"/>
        </w:trPr>
        <w:tc>
          <w:tcPr>
            <w:tcW w:w="603"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5</w:t>
            </w:r>
          </w:p>
        </w:tc>
        <w:tc>
          <w:tcPr>
            <w:tcW w:w="2304"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0.059</w:t>
            </w:r>
          </w:p>
        </w:tc>
        <w:tc>
          <w:tcPr>
            <w:tcW w:w="1584" w:type="dxa"/>
            <w:tcBorders>
              <w:top w:val="single" w:sz="4" w:space="0" w:color="auto"/>
              <w:left w:val="nil"/>
              <w:bottom w:val="single" w:sz="4" w:space="0" w:color="auto"/>
              <w:right w:val="single" w:sz="4" w:space="0" w:color="auto"/>
            </w:tcBorders>
            <w:shd w:val="clear" w:color="auto" w:fill="auto"/>
            <w:vAlign w:val="center"/>
          </w:tcPr>
          <w:p w:rsidR="0046702E" w:rsidRPr="0046702E" w:rsidRDefault="0046702E" w:rsidP="00E808AB">
            <w:pPr>
              <w:jc w:val="center"/>
              <w:rPr>
                <w:rFonts w:ascii="Arial" w:hAnsi="Arial" w:cs="Arial"/>
                <w:color w:val="000000"/>
                <w:sz w:val="24"/>
              </w:rPr>
            </w:pPr>
            <w:r w:rsidRPr="0046702E">
              <w:rPr>
                <w:rFonts w:ascii="Arial" w:hAnsi="Arial" w:cs="Arial"/>
                <w:color w:val="000000"/>
                <w:sz w:val="24"/>
              </w:rPr>
              <w:t>3.1</w:t>
            </w:r>
          </w:p>
        </w:tc>
        <w:tc>
          <w:tcPr>
            <w:tcW w:w="1872" w:type="dxa"/>
            <w:tcBorders>
              <w:top w:val="single" w:sz="4" w:space="0" w:color="auto"/>
              <w:left w:val="single" w:sz="4" w:space="0" w:color="auto"/>
              <w:bottom w:val="single" w:sz="4" w:space="0" w:color="auto"/>
              <w:right w:val="nil"/>
            </w:tcBorders>
            <w:shd w:val="clear" w:color="auto" w:fill="auto"/>
            <w:vAlign w:val="center"/>
          </w:tcPr>
          <w:p w:rsidR="0046702E" w:rsidRPr="0046702E" w:rsidRDefault="0046702E" w:rsidP="008335E7">
            <w:pPr>
              <w:jc w:val="center"/>
              <w:rPr>
                <w:rFonts w:ascii="Arial" w:hAnsi="Arial" w:cs="Arial"/>
                <w:color w:val="000000"/>
                <w:sz w:val="24"/>
              </w:rPr>
            </w:pPr>
            <w:r w:rsidRPr="0046702E">
              <w:rPr>
                <w:rFonts w:ascii="Arial" w:hAnsi="Arial" w:cs="Arial"/>
                <w:color w:val="000000"/>
                <w:sz w:val="24"/>
              </w:rPr>
              <w:t>5.2</w:t>
            </w:r>
          </w:p>
        </w:tc>
        <w:tc>
          <w:tcPr>
            <w:tcW w:w="1151" w:type="dxa"/>
            <w:vAlign w:val="center"/>
          </w:tcPr>
          <w:p w:rsidR="0046702E" w:rsidRPr="0046702E" w:rsidRDefault="0046702E" w:rsidP="008335E7">
            <w:pPr>
              <w:spacing w:after="16"/>
              <w:contextualSpacing/>
              <w:jc w:val="center"/>
              <w:rPr>
                <w:rFonts w:ascii="Arial" w:hAnsi="Arial" w:cs="Arial"/>
                <w:sz w:val="24"/>
                <w:szCs w:val="24"/>
              </w:rPr>
            </w:pPr>
            <w:r w:rsidRPr="0046702E">
              <w:rPr>
                <w:rFonts w:ascii="Arial" w:hAnsi="Arial" w:cs="Arial"/>
                <w:sz w:val="24"/>
                <w:szCs w:val="24"/>
              </w:rPr>
              <w:t>128</w:t>
            </w:r>
          </w:p>
        </w:tc>
        <w:tc>
          <w:tcPr>
            <w:tcW w:w="1584"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RR</w:t>
            </w:r>
          </w:p>
        </w:tc>
      </w:tr>
      <w:tr w:rsidR="0046702E" w:rsidRPr="0046702E" w:rsidTr="00CB17BE">
        <w:trPr>
          <w:trHeight w:val="432"/>
          <w:jc w:val="center"/>
        </w:trPr>
        <w:tc>
          <w:tcPr>
            <w:tcW w:w="603"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6</w:t>
            </w:r>
          </w:p>
        </w:tc>
        <w:tc>
          <w:tcPr>
            <w:tcW w:w="2304" w:type="dxa"/>
            <w:vAlign w:val="center"/>
          </w:tcPr>
          <w:p w:rsidR="0046702E" w:rsidRPr="0046702E" w:rsidRDefault="0046702E" w:rsidP="0017426D">
            <w:pPr>
              <w:spacing w:after="16"/>
              <w:contextualSpacing/>
              <w:jc w:val="center"/>
              <w:rPr>
                <w:rFonts w:ascii="Arial" w:hAnsi="Arial" w:cs="Arial"/>
                <w:sz w:val="24"/>
                <w:szCs w:val="24"/>
              </w:rPr>
            </w:pPr>
            <w:r w:rsidRPr="0046702E">
              <w:rPr>
                <w:rFonts w:ascii="Arial" w:hAnsi="Arial" w:cs="Arial"/>
                <w:sz w:val="24"/>
                <w:szCs w:val="24"/>
              </w:rPr>
              <w:t>0.048</w:t>
            </w:r>
          </w:p>
        </w:tc>
        <w:tc>
          <w:tcPr>
            <w:tcW w:w="1584" w:type="dxa"/>
            <w:tcBorders>
              <w:top w:val="single" w:sz="4" w:space="0" w:color="auto"/>
              <w:left w:val="nil"/>
              <w:bottom w:val="single" w:sz="4" w:space="0" w:color="auto"/>
              <w:right w:val="single" w:sz="4" w:space="0" w:color="auto"/>
            </w:tcBorders>
            <w:shd w:val="clear" w:color="auto" w:fill="auto"/>
            <w:vAlign w:val="center"/>
          </w:tcPr>
          <w:p w:rsidR="0046702E" w:rsidRPr="0046702E" w:rsidRDefault="0046702E" w:rsidP="00E808AB">
            <w:pPr>
              <w:jc w:val="center"/>
              <w:rPr>
                <w:rFonts w:ascii="Arial" w:hAnsi="Arial" w:cs="Arial"/>
                <w:color w:val="000000"/>
                <w:sz w:val="24"/>
              </w:rPr>
            </w:pPr>
            <w:r w:rsidRPr="0046702E">
              <w:rPr>
                <w:rFonts w:ascii="Arial" w:hAnsi="Arial" w:cs="Arial"/>
                <w:color w:val="000000"/>
                <w:sz w:val="24"/>
              </w:rPr>
              <w:t>1.7</w:t>
            </w:r>
          </w:p>
        </w:tc>
        <w:tc>
          <w:tcPr>
            <w:tcW w:w="1872" w:type="dxa"/>
            <w:tcBorders>
              <w:top w:val="single" w:sz="4" w:space="0" w:color="auto"/>
              <w:left w:val="single" w:sz="4" w:space="0" w:color="auto"/>
              <w:bottom w:val="single" w:sz="4" w:space="0" w:color="auto"/>
              <w:right w:val="nil"/>
            </w:tcBorders>
            <w:shd w:val="clear" w:color="auto" w:fill="auto"/>
            <w:vAlign w:val="center"/>
          </w:tcPr>
          <w:p w:rsidR="0046702E" w:rsidRPr="0046702E" w:rsidRDefault="0046702E" w:rsidP="00E808AB">
            <w:pPr>
              <w:jc w:val="center"/>
              <w:rPr>
                <w:rFonts w:ascii="Arial" w:hAnsi="Arial" w:cs="Arial"/>
                <w:color w:val="000000"/>
                <w:sz w:val="24"/>
              </w:rPr>
            </w:pPr>
            <w:r w:rsidRPr="0046702E">
              <w:rPr>
                <w:rFonts w:ascii="Arial" w:hAnsi="Arial" w:cs="Arial"/>
                <w:color w:val="000000"/>
                <w:sz w:val="24"/>
              </w:rPr>
              <w:t>2.8</w:t>
            </w:r>
          </w:p>
        </w:tc>
        <w:tc>
          <w:tcPr>
            <w:tcW w:w="1151" w:type="dxa"/>
            <w:vAlign w:val="center"/>
          </w:tcPr>
          <w:p w:rsidR="0046702E" w:rsidRPr="0046702E" w:rsidRDefault="0046702E" w:rsidP="008335E7">
            <w:pPr>
              <w:spacing w:after="16"/>
              <w:contextualSpacing/>
              <w:jc w:val="center"/>
              <w:rPr>
                <w:rFonts w:ascii="Arial" w:hAnsi="Arial" w:cs="Arial"/>
                <w:sz w:val="24"/>
                <w:szCs w:val="24"/>
              </w:rPr>
            </w:pPr>
            <w:r w:rsidRPr="0046702E">
              <w:rPr>
                <w:rFonts w:ascii="Arial" w:hAnsi="Arial" w:cs="Arial"/>
                <w:sz w:val="24"/>
                <w:szCs w:val="24"/>
              </w:rPr>
              <w:t>105</w:t>
            </w:r>
          </w:p>
        </w:tc>
        <w:tc>
          <w:tcPr>
            <w:tcW w:w="1584"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RR</w:t>
            </w:r>
          </w:p>
        </w:tc>
      </w:tr>
      <w:tr w:rsidR="0046702E" w:rsidRPr="0046702E" w:rsidTr="00CB17BE">
        <w:trPr>
          <w:trHeight w:val="432"/>
          <w:jc w:val="center"/>
        </w:trPr>
        <w:tc>
          <w:tcPr>
            <w:tcW w:w="603"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7</w:t>
            </w:r>
          </w:p>
        </w:tc>
        <w:tc>
          <w:tcPr>
            <w:tcW w:w="2304"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0.053</w:t>
            </w:r>
          </w:p>
        </w:tc>
        <w:tc>
          <w:tcPr>
            <w:tcW w:w="1584" w:type="dxa"/>
            <w:tcBorders>
              <w:top w:val="single" w:sz="4" w:space="0" w:color="auto"/>
              <w:left w:val="nil"/>
              <w:bottom w:val="single" w:sz="4" w:space="0" w:color="auto"/>
              <w:right w:val="single" w:sz="4" w:space="0" w:color="auto"/>
            </w:tcBorders>
            <w:shd w:val="clear" w:color="auto" w:fill="auto"/>
            <w:vAlign w:val="center"/>
          </w:tcPr>
          <w:p w:rsidR="0046702E" w:rsidRPr="0046702E" w:rsidRDefault="0046702E" w:rsidP="00E808AB">
            <w:pPr>
              <w:jc w:val="center"/>
              <w:rPr>
                <w:rFonts w:ascii="Arial" w:hAnsi="Arial" w:cs="Arial"/>
                <w:color w:val="000000"/>
                <w:sz w:val="24"/>
              </w:rPr>
            </w:pPr>
            <w:r w:rsidRPr="0046702E">
              <w:rPr>
                <w:rFonts w:ascii="Arial" w:hAnsi="Arial" w:cs="Arial"/>
                <w:color w:val="000000"/>
                <w:sz w:val="24"/>
              </w:rPr>
              <w:t>2.6</w:t>
            </w:r>
          </w:p>
        </w:tc>
        <w:tc>
          <w:tcPr>
            <w:tcW w:w="1872" w:type="dxa"/>
            <w:tcBorders>
              <w:top w:val="single" w:sz="4" w:space="0" w:color="auto"/>
              <w:left w:val="single" w:sz="4" w:space="0" w:color="auto"/>
              <w:bottom w:val="single" w:sz="4" w:space="0" w:color="auto"/>
              <w:right w:val="nil"/>
            </w:tcBorders>
            <w:shd w:val="clear" w:color="auto" w:fill="auto"/>
            <w:vAlign w:val="center"/>
          </w:tcPr>
          <w:p w:rsidR="0046702E" w:rsidRPr="0046702E" w:rsidRDefault="0046702E" w:rsidP="00E808AB">
            <w:pPr>
              <w:jc w:val="center"/>
              <w:rPr>
                <w:rFonts w:ascii="Arial" w:hAnsi="Arial" w:cs="Arial"/>
                <w:color w:val="000000"/>
                <w:sz w:val="24"/>
              </w:rPr>
            </w:pPr>
            <w:r w:rsidRPr="0046702E">
              <w:rPr>
                <w:rFonts w:ascii="Arial" w:hAnsi="Arial" w:cs="Arial"/>
                <w:color w:val="000000"/>
                <w:sz w:val="24"/>
              </w:rPr>
              <w:t>4.8</w:t>
            </w:r>
          </w:p>
        </w:tc>
        <w:tc>
          <w:tcPr>
            <w:tcW w:w="1151" w:type="dxa"/>
            <w:vAlign w:val="center"/>
          </w:tcPr>
          <w:p w:rsidR="0046702E" w:rsidRPr="0046702E" w:rsidRDefault="0046702E" w:rsidP="008335E7">
            <w:pPr>
              <w:spacing w:after="16"/>
              <w:contextualSpacing/>
              <w:jc w:val="center"/>
              <w:rPr>
                <w:rFonts w:ascii="Arial" w:hAnsi="Arial" w:cs="Arial"/>
                <w:sz w:val="24"/>
                <w:szCs w:val="24"/>
              </w:rPr>
            </w:pPr>
            <w:r w:rsidRPr="0046702E">
              <w:rPr>
                <w:rFonts w:ascii="Arial" w:hAnsi="Arial" w:cs="Arial"/>
                <w:sz w:val="24"/>
                <w:szCs w:val="24"/>
              </w:rPr>
              <w:t>125</w:t>
            </w:r>
          </w:p>
        </w:tc>
        <w:tc>
          <w:tcPr>
            <w:tcW w:w="1584"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RR</w:t>
            </w:r>
          </w:p>
        </w:tc>
      </w:tr>
      <w:tr w:rsidR="0046702E" w:rsidRPr="0046702E" w:rsidTr="00CB17BE">
        <w:trPr>
          <w:trHeight w:val="432"/>
          <w:jc w:val="center"/>
        </w:trPr>
        <w:tc>
          <w:tcPr>
            <w:tcW w:w="603"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8</w:t>
            </w:r>
          </w:p>
        </w:tc>
        <w:tc>
          <w:tcPr>
            <w:tcW w:w="2304"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0.035</w:t>
            </w:r>
          </w:p>
        </w:tc>
        <w:tc>
          <w:tcPr>
            <w:tcW w:w="1584" w:type="dxa"/>
            <w:tcBorders>
              <w:top w:val="single" w:sz="4" w:space="0" w:color="auto"/>
              <w:left w:val="nil"/>
              <w:bottom w:val="single" w:sz="4" w:space="0" w:color="auto"/>
              <w:right w:val="single" w:sz="4" w:space="0" w:color="auto"/>
            </w:tcBorders>
            <w:shd w:val="clear" w:color="auto" w:fill="auto"/>
            <w:vAlign w:val="center"/>
          </w:tcPr>
          <w:p w:rsidR="0046702E" w:rsidRPr="0046702E" w:rsidRDefault="0046702E" w:rsidP="00E808AB">
            <w:pPr>
              <w:jc w:val="center"/>
              <w:rPr>
                <w:rFonts w:ascii="Arial" w:hAnsi="Arial" w:cs="Arial"/>
                <w:color w:val="000000"/>
                <w:sz w:val="24"/>
              </w:rPr>
            </w:pPr>
            <w:r w:rsidRPr="0046702E">
              <w:rPr>
                <w:rFonts w:ascii="Arial" w:hAnsi="Arial" w:cs="Arial"/>
                <w:color w:val="000000"/>
                <w:sz w:val="24"/>
              </w:rPr>
              <w:t>3.2</w:t>
            </w:r>
          </w:p>
        </w:tc>
        <w:tc>
          <w:tcPr>
            <w:tcW w:w="1872" w:type="dxa"/>
            <w:tcBorders>
              <w:top w:val="single" w:sz="4" w:space="0" w:color="auto"/>
              <w:left w:val="single" w:sz="4" w:space="0" w:color="auto"/>
              <w:bottom w:val="single" w:sz="4" w:space="0" w:color="auto"/>
              <w:right w:val="nil"/>
            </w:tcBorders>
            <w:shd w:val="clear" w:color="auto" w:fill="auto"/>
            <w:vAlign w:val="center"/>
          </w:tcPr>
          <w:p w:rsidR="0046702E" w:rsidRPr="0046702E" w:rsidRDefault="0046702E" w:rsidP="008335E7">
            <w:pPr>
              <w:jc w:val="center"/>
              <w:rPr>
                <w:rFonts w:ascii="Arial" w:hAnsi="Arial" w:cs="Arial"/>
                <w:color w:val="000000"/>
                <w:sz w:val="24"/>
              </w:rPr>
            </w:pPr>
            <w:r w:rsidRPr="0046702E">
              <w:rPr>
                <w:rFonts w:ascii="Arial" w:hAnsi="Arial" w:cs="Arial"/>
                <w:color w:val="000000"/>
                <w:sz w:val="24"/>
              </w:rPr>
              <w:t>5.1</w:t>
            </w:r>
          </w:p>
        </w:tc>
        <w:tc>
          <w:tcPr>
            <w:tcW w:w="1151" w:type="dxa"/>
            <w:vAlign w:val="center"/>
          </w:tcPr>
          <w:p w:rsidR="0046702E" w:rsidRPr="0046702E" w:rsidRDefault="0046702E" w:rsidP="008335E7">
            <w:pPr>
              <w:spacing w:after="16"/>
              <w:contextualSpacing/>
              <w:jc w:val="center"/>
              <w:rPr>
                <w:rFonts w:ascii="Arial" w:hAnsi="Arial" w:cs="Arial"/>
                <w:sz w:val="24"/>
                <w:szCs w:val="24"/>
              </w:rPr>
            </w:pPr>
            <w:r w:rsidRPr="0046702E">
              <w:rPr>
                <w:rFonts w:ascii="Arial" w:hAnsi="Arial" w:cs="Arial"/>
                <w:sz w:val="24"/>
                <w:szCs w:val="24"/>
              </w:rPr>
              <w:t>115</w:t>
            </w:r>
          </w:p>
        </w:tc>
        <w:tc>
          <w:tcPr>
            <w:tcW w:w="1584" w:type="dxa"/>
            <w:vAlign w:val="center"/>
          </w:tcPr>
          <w:p w:rsidR="0046702E" w:rsidRPr="0046702E" w:rsidRDefault="0046702E" w:rsidP="00E808AB">
            <w:pPr>
              <w:spacing w:after="16"/>
              <w:contextualSpacing/>
              <w:jc w:val="center"/>
              <w:rPr>
                <w:rFonts w:ascii="Arial" w:hAnsi="Arial" w:cs="Arial"/>
                <w:sz w:val="24"/>
                <w:szCs w:val="24"/>
              </w:rPr>
            </w:pPr>
            <w:r w:rsidRPr="0046702E">
              <w:rPr>
                <w:rFonts w:ascii="Arial" w:hAnsi="Arial" w:cs="Arial"/>
                <w:sz w:val="24"/>
                <w:szCs w:val="24"/>
              </w:rPr>
              <w:t>QR</w:t>
            </w:r>
          </w:p>
        </w:tc>
      </w:tr>
    </w:tbl>
    <w:p w:rsidR="00F04977" w:rsidRPr="0046702E" w:rsidRDefault="00F04977" w:rsidP="00E808AB">
      <w:pPr>
        <w:spacing w:after="16" w:line="240" w:lineRule="auto"/>
        <w:contextualSpacing/>
        <w:rPr>
          <w:rFonts w:ascii="Arial" w:eastAsia="Times New Roman" w:hAnsi="Arial" w:cs="Arial"/>
          <w:sz w:val="24"/>
          <w:szCs w:val="20"/>
        </w:rPr>
      </w:pPr>
    </w:p>
    <w:p w:rsidR="00F04977" w:rsidRPr="0046702E" w:rsidRDefault="00F04977" w:rsidP="00E808AB">
      <w:pPr>
        <w:spacing w:after="16" w:line="240" w:lineRule="auto"/>
        <w:contextualSpacing/>
        <w:rPr>
          <w:rFonts w:ascii="Arial" w:eastAsia="Times New Roman" w:hAnsi="Arial" w:cs="Arial"/>
          <w:szCs w:val="20"/>
        </w:rPr>
      </w:pPr>
      <w:r w:rsidRPr="0046702E">
        <w:rPr>
          <w:rFonts w:ascii="Arial" w:eastAsia="Times New Roman" w:hAnsi="Arial" w:cs="Arial"/>
          <w:szCs w:val="20"/>
        </w:rPr>
        <w:t>***</w:t>
      </w:r>
      <w:r w:rsidRPr="0046702E">
        <w:rPr>
          <w:rFonts w:ascii="Arial" w:eastAsia="Times New Roman" w:hAnsi="Arial" w:cs="Arial"/>
          <w:szCs w:val="20"/>
          <w:u w:val="single"/>
        </w:rPr>
        <w:t>LAMBPLAN Across-Flock EBVs</w:t>
      </w:r>
      <w:r w:rsidRPr="0046702E">
        <w:rPr>
          <w:rFonts w:ascii="Arial" w:eastAsia="Times New Roman" w:hAnsi="Arial" w:cs="Arial"/>
          <w:szCs w:val="20"/>
        </w:rPr>
        <w:t xml:space="preserve">: Your flock is enrolled in the National Sheep Improvement Program, which provides Estimated Breeding Values (EBVs). EBVs provide estimates of the genetic value of an animal as a parent and are used similarly to an EPD (an EPD is half the value of the EBV). All known information on a particular animal (performance data, information on ancestors, collateral relatives, and progeny) is used to calculate its EBV. </w:t>
      </w:r>
    </w:p>
    <w:p w:rsidR="00E808AB" w:rsidRPr="0046702E" w:rsidRDefault="00E808AB" w:rsidP="00E808AB">
      <w:pPr>
        <w:spacing w:after="16" w:line="240" w:lineRule="auto"/>
        <w:contextualSpacing/>
        <w:rPr>
          <w:rFonts w:ascii="Arial" w:eastAsia="Times New Roman" w:hAnsi="Arial" w:cs="Arial"/>
          <w:sz w:val="24"/>
          <w:szCs w:val="20"/>
          <w:u w:val="single"/>
        </w:rPr>
      </w:pPr>
    </w:p>
    <w:p w:rsidR="006767F5" w:rsidRPr="0046702E" w:rsidRDefault="006767F5" w:rsidP="00E808AB">
      <w:pPr>
        <w:spacing w:after="16" w:line="240" w:lineRule="auto"/>
        <w:contextualSpacing/>
        <w:rPr>
          <w:rFonts w:ascii="Arial" w:eastAsia="Times New Roman" w:hAnsi="Arial" w:cs="Arial"/>
          <w:szCs w:val="20"/>
          <w:u w:val="single"/>
        </w:rPr>
      </w:pPr>
      <w:r w:rsidRPr="0046702E">
        <w:rPr>
          <w:rFonts w:ascii="Arial" w:eastAsia="Times New Roman" w:hAnsi="Arial" w:cs="Arial"/>
          <w:szCs w:val="20"/>
          <w:u w:val="single"/>
        </w:rPr>
        <w:t>Number Lambs Weaned EBV</w:t>
      </w:r>
      <w:r w:rsidRPr="0046702E">
        <w:rPr>
          <w:rFonts w:ascii="Arial" w:eastAsia="Times New Roman" w:hAnsi="Arial" w:cs="Arial"/>
          <w:szCs w:val="20"/>
        </w:rPr>
        <w:t xml:space="preserve"> – </w:t>
      </w:r>
      <w:r w:rsidRPr="0046702E">
        <w:rPr>
          <w:rFonts w:ascii="Arial" w:hAnsi="Arial" w:cs="Arial"/>
        </w:rPr>
        <w:t>Evaluates the combined effect of prolificacy and lamb survival to weaning.</w:t>
      </w:r>
    </w:p>
    <w:p w:rsidR="006767F5" w:rsidRPr="0046702E" w:rsidRDefault="00F04977" w:rsidP="00E808AB">
      <w:pPr>
        <w:spacing w:after="16" w:line="240" w:lineRule="auto"/>
        <w:contextualSpacing/>
        <w:rPr>
          <w:rFonts w:ascii="Arial" w:eastAsia="Times New Roman" w:hAnsi="Arial" w:cs="Arial"/>
          <w:szCs w:val="20"/>
        </w:rPr>
      </w:pPr>
      <w:r w:rsidRPr="0046702E">
        <w:rPr>
          <w:rFonts w:ascii="Arial" w:eastAsia="Times New Roman" w:hAnsi="Arial" w:cs="Arial"/>
          <w:szCs w:val="20"/>
          <w:u w:val="single"/>
        </w:rPr>
        <w:t>Weaning Wt. EBV</w:t>
      </w:r>
      <w:r w:rsidRPr="0046702E">
        <w:rPr>
          <w:rFonts w:ascii="Arial" w:eastAsia="Times New Roman" w:hAnsi="Arial" w:cs="Arial"/>
          <w:szCs w:val="20"/>
        </w:rPr>
        <w:t xml:space="preserve"> – predicts genetic merit for weaning growth potential (measured in </w:t>
      </w:r>
      <w:r w:rsidR="006767F5" w:rsidRPr="0046702E">
        <w:rPr>
          <w:rFonts w:ascii="Arial" w:eastAsia="Times New Roman" w:hAnsi="Arial" w:cs="Arial"/>
          <w:szCs w:val="20"/>
        </w:rPr>
        <w:t>k</w:t>
      </w:r>
      <w:r w:rsidRPr="0046702E">
        <w:rPr>
          <w:rFonts w:ascii="Arial" w:eastAsia="Times New Roman" w:hAnsi="Arial" w:cs="Arial"/>
          <w:szCs w:val="20"/>
        </w:rPr>
        <w:t>g)</w:t>
      </w:r>
      <w:r w:rsidR="006767F5" w:rsidRPr="0046702E">
        <w:rPr>
          <w:rFonts w:ascii="Arial" w:eastAsia="Times New Roman" w:hAnsi="Arial" w:cs="Arial"/>
          <w:szCs w:val="20"/>
        </w:rPr>
        <w:t>.</w:t>
      </w:r>
      <w:r w:rsidRPr="0046702E">
        <w:rPr>
          <w:rFonts w:ascii="Arial" w:eastAsia="Times New Roman" w:hAnsi="Arial" w:cs="Arial"/>
          <w:szCs w:val="20"/>
        </w:rPr>
        <w:br/>
      </w:r>
      <w:r w:rsidRPr="0046702E">
        <w:rPr>
          <w:rFonts w:ascii="Arial" w:eastAsia="Times New Roman" w:hAnsi="Arial" w:cs="Arial"/>
          <w:szCs w:val="20"/>
          <w:u w:val="single"/>
        </w:rPr>
        <w:t>Post</w:t>
      </w:r>
      <w:r w:rsidR="006E71BB" w:rsidRPr="0046702E">
        <w:rPr>
          <w:rFonts w:ascii="Arial" w:eastAsia="Times New Roman" w:hAnsi="Arial" w:cs="Arial"/>
          <w:szCs w:val="20"/>
          <w:u w:val="single"/>
        </w:rPr>
        <w:t>-</w:t>
      </w:r>
      <w:r w:rsidRPr="0046702E">
        <w:rPr>
          <w:rFonts w:ascii="Arial" w:eastAsia="Times New Roman" w:hAnsi="Arial" w:cs="Arial"/>
          <w:szCs w:val="20"/>
          <w:u w:val="single"/>
        </w:rPr>
        <w:t>weaning Wt. EBV</w:t>
      </w:r>
      <w:r w:rsidRPr="0046702E">
        <w:rPr>
          <w:rFonts w:ascii="Arial" w:eastAsia="Times New Roman" w:hAnsi="Arial" w:cs="Arial"/>
          <w:szCs w:val="20"/>
        </w:rPr>
        <w:t xml:space="preserve"> – provides indication of post-weaning growth potential, and reflects differences in progeny weight at 120 days of age.</w:t>
      </w:r>
    </w:p>
    <w:p w:rsidR="00F04977" w:rsidRPr="0046702E" w:rsidRDefault="006767F5" w:rsidP="00E808AB">
      <w:pPr>
        <w:spacing w:after="16" w:line="240" w:lineRule="auto"/>
        <w:contextualSpacing/>
        <w:rPr>
          <w:rFonts w:ascii="Arial" w:eastAsia="Times New Roman" w:hAnsi="Arial" w:cs="Arial"/>
          <w:sz w:val="20"/>
          <w:szCs w:val="20"/>
        </w:rPr>
      </w:pPr>
      <w:r w:rsidRPr="0046702E">
        <w:rPr>
          <w:rFonts w:ascii="Arial" w:eastAsia="Times New Roman" w:hAnsi="Arial" w:cs="Arial"/>
          <w:szCs w:val="20"/>
          <w:u w:val="single"/>
        </w:rPr>
        <w:t>Carcass Plus EBV</w:t>
      </w:r>
      <w:r w:rsidRPr="0046702E">
        <w:rPr>
          <w:rFonts w:ascii="Arial" w:eastAsia="Times New Roman" w:hAnsi="Arial" w:cs="Arial"/>
          <w:szCs w:val="20"/>
        </w:rPr>
        <w:t xml:space="preserve"> – Selection index intended to improve carcass value. This index is calculated from post-weaning weight, fat depth, and muscle depth EBVs.</w:t>
      </w:r>
      <w:r w:rsidR="00F04977" w:rsidRPr="0046702E">
        <w:rPr>
          <w:rFonts w:ascii="Arial" w:eastAsia="Times New Roman" w:hAnsi="Arial" w:cs="Arial"/>
          <w:sz w:val="20"/>
          <w:szCs w:val="20"/>
        </w:rPr>
        <w:br/>
      </w:r>
    </w:p>
    <w:p w:rsidR="00F04977" w:rsidRPr="0046702E" w:rsidRDefault="00F04977" w:rsidP="00E808AB">
      <w:pPr>
        <w:spacing w:after="16" w:line="240" w:lineRule="auto"/>
        <w:contextualSpacing/>
        <w:rPr>
          <w:rFonts w:ascii="Arial" w:hAnsi="Arial" w:cs="Arial"/>
          <w:b/>
          <w:sz w:val="24"/>
          <w:szCs w:val="28"/>
          <w:u w:val="single"/>
        </w:rPr>
      </w:pPr>
    </w:p>
    <w:p w:rsidR="008B3ECD" w:rsidRPr="0046702E" w:rsidRDefault="008B3ECD" w:rsidP="00E808AB">
      <w:pPr>
        <w:spacing w:after="16" w:line="240" w:lineRule="auto"/>
        <w:contextualSpacing/>
        <w:rPr>
          <w:rFonts w:ascii="Arial" w:hAnsi="Arial" w:cs="Arial"/>
          <w:b/>
          <w:sz w:val="28"/>
          <w:szCs w:val="28"/>
          <w:u w:val="single"/>
        </w:rPr>
      </w:pPr>
      <w:r w:rsidRPr="0046702E">
        <w:rPr>
          <w:rFonts w:ascii="Arial" w:hAnsi="Arial" w:cs="Arial"/>
          <w:b/>
          <w:sz w:val="28"/>
          <w:szCs w:val="28"/>
          <w:u w:val="single"/>
        </w:rPr>
        <w:t>CIRCLE the numbers of the 4 ewe</w:t>
      </w:r>
      <w:r w:rsidR="008D56B8" w:rsidRPr="0046702E">
        <w:rPr>
          <w:rFonts w:ascii="Arial" w:hAnsi="Arial" w:cs="Arial"/>
          <w:b/>
          <w:sz w:val="28"/>
          <w:szCs w:val="28"/>
          <w:u w:val="single"/>
        </w:rPr>
        <w:t>s</w:t>
      </w:r>
      <w:r w:rsidRPr="0046702E">
        <w:rPr>
          <w:rFonts w:ascii="Arial" w:hAnsi="Arial" w:cs="Arial"/>
          <w:b/>
          <w:sz w:val="28"/>
          <w:szCs w:val="28"/>
          <w:u w:val="single"/>
        </w:rPr>
        <w:t xml:space="preserve"> that you would </w:t>
      </w:r>
      <w:r w:rsidR="008D56B8" w:rsidRPr="0046702E">
        <w:rPr>
          <w:rFonts w:ascii="Arial" w:hAnsi="Arial" w:cs="Arial"/>
          <w:b/>
          <w:sz w:val="28"/>
          <w:szCs w:val="28"/>
          <w:u w:val="single"/>
        </w:rPr>
        <w:t>add to your</w:t>
      </w:r>
      <w:r w:rsidRPr="0046702E">
        <w:rPr>
          <w:rFonts w:ascii="Arial" w:hAnsi="Arial" w:cs="Arial"/>
          <w:b/>
          <w:sz w:val="28"/>
          <w:szCs w:val="28"/>
          <w:u w:val="single"/>
        </w:rPr>
        <w:t xml:space="preserve"> flock</w:t>
      </w:r>
    </w:p>
    <w:p w:rsidR="008B3ECD" w:rsidRPr="0046702E" w:rsidRDefault="008B3ECD" w:rsidP="00E808AB">
      <w:pPr>
        <w:spacing w:after="16" w:line="240" w:lineRule="auto"/>
        <w:contextualSpacing/>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68"/>
        <w:gridCol w:w="1169"/>
        <w:gridCol w:w="1169"/>
        <w:gridCol w:w="1169"/>
        <w:gridCol w:w="1169"/>
        <w:gridCol w:w="1169"/>
        <w:gridCol w:w="1169"/>
      </w:tblGrid>
      <w:tr w:rsidR="008B3ECD" w:rsidRPr="008B3ECD" w:rsidTr="008B3ECD">
        <w:trPr>
          <w:jc w:val="center"/>
        </w:trPr>
        <w:tc>
          <w:tcPr>
            <w:tcW w:w="1168" w:type="dxa"/>
            <w:vAlign w:val="center"/>
          </w:tcPr>
          <w:p w:rsidR="008B3ECD" w:rsidRPr="0046702E" w:rsidRDefault="008B3ECD" w:rsidP="00E808AB">
            <w:pPr>
              <w:spacing w:after="16"/>
              <w:contextualSpacing/>
              <w:jc w:val="center"/>
              <w:rPr>
                <w:rFonts w:ascii="Arial" w:hAnsi="Arial" w:cs="Arial"/>
                <w:sz w:val="52"/>
                <w:szCs w:val="40"/>
              </w:rPr>
            </w:pPr>
            <w:r w:rsidRPr="0046702E">
              <w:rPr>
                <w:rFonts w:ascii="Arial" w:hAnsi="Arial" w:cs="Arial"/>
                <w:sz w:val="52"/>
                <w:szCs w:val="40"/>
              </w:rPr>
              <w:t>1</w:t>
            </w:r>
          </w:p>
        </w:tc>
        <w:tc>
          <w:tcPr>
            <w:tcW w:w="1168" w:type="dxa"/>
            <w:vAlign w:val="center"/>
          </w:tcPr>
          <w:p w:rsidR="008B3ECD" w:rsidRPr="0046702E" w:rsidRDefault="008B3ECD" w:rsidP="00E808AB">
            <w:pPr>
              <w:spacing w:after="16"/>
              <w:contextualSpacing/>
              <w:jc w:val="center"/>
              <w:rPr>
                <w:rFonts w:ascii="Arial" w:hAnsi="Arial" w:cs="Arial"/>
                <w:sz w:val="52"/>
                <w:szCs w:val="40"/>
              </w:rPr>
            </w:pPr>
            <w:r w:rsidRPr="0046702E">
              <w:rPr>
                <w:rFonts w:ascii="Arial" w:hAnsi="Arial" w:cs="Arial"/>
                <w:sz w:val="52"/>
                <w:szCs w:val="40"/>
              </w:rPr>
              <w:t>2</w:t>
            </w:r>
          </w:p>
        </w:tc>
        <w:tc>
          <w:tcPr>
            <w:tcW w:w="1169" w:type="dxa"/>
            <w:vAlign w:val="center"/>
          </w:tcPr>
          <w:p w:rsidR="008B3ECD" w:rsidRPr="0046702E" w:rsidRDefault="008B3ECD" w:rsidP="00E808AB">
            <w:pPr>
              <w:spacing w:after="16"/>
              <w:contextualSpacing/>
              <w:jc w:val="center"/>
              <w:rPr>
                <w:rFonts w:ascii="Arial" w:hAnsi="Arial" w:cs="Arial"/>
                <w:sz w:val="52"/>
                <w:szCs w:val="40"/>
              </w:rPr>
            </w:pPr>
            <w:r w:rsidRPr="0046702E">
              <w:rPr>
                <w:rFonts w:ascii="Arial" w:hAnsi="Arial" w:cs="Arial"/>
                <w:sz w:val="52"/>
                <w:szCs w:val="40"/>
              </w:rPr>
              <w:t>3</w:t>
            </w:r>
          </w:p>
        </w:tc>
        <w:tc>
          <w:tcPr>
            <w:tcW w:w="1169" w:type="dxa"/>
            <w:vAlign w:val="center"/>
          </w:tcPr>
          <w:p w:rsidR="008B3ECD" w:rsidRPr="0046702E" w:rsidRDefault="008B3ECD" w:rsidP="00E808AB">
            <w:pPr>
              <w:spacing w:after="16"/>
              <w:contextualSpacing/>
              <w:jc w:val="center"/>
              <w:rPr>
                <w:rFonts w:ascii="Arial" w:hAnsi="Arial" w:cs="Arial"/>
                <w:sz w:val="52"/>
                <w:szCs w:val="40"/>
              </w:rPr>
            </w:pPr>
            <w:r w:rsidRPr="0046702E">
              <w:rPr>
                <w:rFonts w:ascii="Arial" w:hAnsi="Arial" w:cs="Arial"/>
                <w:sz w:val="52"/>
                <w:szCs w:val="40"/>
              </w:rPr>
              <w:t>4</w:t>
            </w:r>
          </w:p>
        </w:tc>
        <w:tc>
          <w:tcPr>
            <w:tcW w:w="1169" w:type="dxa"/>
            <w:vAlign w:val="center"/>
          </w:tcPr>
          <w:p w:rsidR="008B3ECD" w:rsidRPr="0046702E" w:rsidRDefault="008B3ECD" w:rsidP="00E808AB">
            <w:pPr>
              <w:spacing w:after="16"/>
              <w:contextualSpacing/>
              <w:jc w:val="center"/>
              <w:rPr>
                <w:rFonts w:ascii="Arial" w:hAnsi="Arial" w:cs="Arial"/>
                <w:sz w:val="52"/>
                <w:szCs w:val="40"/>
              </w:rPr>
            </w:pPr>
            <w:r w:rsidRPr="0046702E">
              <w:rPr>
                <w:rFonts w:ascii="Arial" w:hAnsi="Arial" w:cs="Arial"/>
                <w:sz w:val="52"/>
                <w:szCs w:val="40"/>
              </w:rPr>
              <w:t>5</w:t>
            </w:r>
          </w:p>
        </w:tc>
        <w:tc>
          <w:tcPr>
            <w:tcW w:w="1169" w:type="dxa"/>
            <w:vAlign w:val="center"/>
          </w:tcPr>
          <w:p w:rsidR="008B3ECD" w:rsidRPr="0046702E" w:rsidRDefault="008B3ECD" w:rsidP="00E808AB">
            <w:pPr>
              <w:spacing w:after="16"/>
              <w:contextualSpacing/>
              <w:jc w:val="center"/>
              <w:rPr>
                <w:rFonts w:ascii="Arial" w:hAnsi="Arial" w:cs="Arial"/>
                <w:sz w:val="52"/>
                <w:szCs w:val="40"/>
              </w:rPr>
            </w:pPr>
            <w:r w:rsidRPr="0046702E">
              <w:rPr>
                <w:rFonts w:ascii="Arial" w:hAnsi="Arial" w:cs="Arial"/>
                <w:sz w:val="52"/>
                <w:szCs w:val="40"/>
              </w:rPr>
              <w:t>6</w:t>
            </w:r>
          </w:p>
        </w:tc>
        <w:tc>
          <w:tcPr>
            <w:tcW w:w="1169" w:type="dxa"/>
            <w:vAlign w:val="center"/>
          </w:tcPr>
          <w:p w:rsidR="008B3ECD" w:rsidRPr="0046702E" w:rsidRDefault="008B3ECD" w:rsidP="00E808AB">
            <w:pPr>
              <w:spacing w:after="16"/>
              <w:contextualSpacing/>
              <w:jc w:val="center"/>
              <w:rPr>
                <w:rFonts w:ascii="Arial" w:hAnsi="Arial" w:cs="Arial"/>
                <w:sz w:val="52"/>
                <w:szCs w:val="40"/>
              </w:rPr>
            </w:pPr>
            <w:r w:rsidRPr="0046702E">
              <w:rPr>
                <w:rFonts w:ascii="Arial" w:hAnsi="Arial" w:cs="Arial"/>
                <w:sz w:val="52"/>
                <w:szCs w:val="40"/>
              </w:rPr>
              <w:t>7</w:t>
            </w:r>
          </w:p>
        </w:tc>
        <w:tc>
          <w:tcPr>
            <w:tcW w:w="1169" w:type="dxa"/>
            <w:vAlign w:val="center"/>
          </w:tcPr>
          <w:p w:rsidR="008B3ECD" w:rsidRPr="00F04977" w:rsidRDefault="008B3ECD" w:rsidP="00E808AB">
            <w:pPr>
              <w:spacing w:after="16"/>
              <w:contextualSpacing/>
              <w:jc w:val="center"/>
              <w:rPr>
                <w:rFonts w:ascii="Arial" w:hAnsi="Arial" w:cs="Arial"/>
                <w:sz w:val="52"/>
                <w:szCs w:val="40"/>
              </w:rPr>
            </w:pPr>
            <w:r w:rsidRPr="0046702E">
              <w:rPr>
                <w:rFonts w:ascii="Arial" w:hAnsi="Arial" w:cs="Arial"/>
                <w:sz w:val="52"/>
                <w:szCs w:val="40"/>
              </w:rPr>
              <w:t>8</w:t>
            </w:r>
          </w:p>
        </w:tc>
      </w:tr>
    </w:tbl>
    <w:p w:rsidR="008B3ECD" w:rsidRPr="008B3ECD" w:rsidRDefault="008B3ECD" w:rsidP="00E808AB">
      <w:pPr>
        <w:spacing w:after="16" w:line="240" w:lineRule="auto"/>
        <w:contextualSpacing/>
        <w:rPr>
          <w:rFonts w:ascii="Arial" w:hAnsi="Arial" w:cs="Arial"/>
          <w:sz w:val="24"/>
          <w:szCs w:val="24"/>
        </w:rPr>
      </w:pPr>
    </w:p>
    <w:sectPr w:rsidR="008B3ECD" w:rsidRPr="008B3ECD" w:rsidSect="00AB138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CD"/>
    <w:rsid w:val="000015CF"/>
    <w:rsid w:val="00024A50"/>
    <w:rsid w:val="0002673B"/>
    <w:rsid w:val="0003458B"/>
    <w:rsid w:val="00036DF6"/>
    <w:rsid w:val="00036E3C"/>
    <w:rsid w:val="0005228C"/>
    <w:rsid w:val="00054C1B"/>
    <w:rsid w:val="00057A61"/>
    <w:rsid w:val="00062F14"/>
    <w:rsid w:val="00092EEB"/>
    <w:rsid w:val="000A17B2"/>
    <w:rsid w:val="000C3903"/>
    <w:rsid w:val="000D2B2B"/>
    <w:rsid w:val="000D71D9"/>
    <w:rsid w:val="000E6323"/>
    <w:rsid w:val="000F2F04"/>
    <w:rsid w:val="0010547E"/>
    <w:rsid w:val="001402FE"/>
    <w:rsid w:val="0015023C"/>
    <w:rsid w:val="001531E9"/>
    <w:rsid w:val="001537BC"/>
    <w:rsid w:val="001617B7"/>
    <w:rsid w:val="00170396"/>
    <w:rsid w:val="0017426D"/>
    <w:rsid w:val="00195A1A"/>
    <w:rsid w:val="001C06BF"/>
    <w:rsid w:val="001F10E5"/>
    <w:rsid w:val="00236298"/>
    <w:rsid w:val="00245452"/>
    <w:rsid w:val="00252A58"/>
    <w:rsid w:val="002539AD"/>
    <w:rsid w:val="0025548C"/>
    <w:rsid w:val="00284974"/>
    <w:rsid w:val="002919B8"/>
    <w:rsid w:val="00292FDF"/>
    <w:rsid w:val="002B561C"/>
    <w:rsid w:val="002C1FC4"/>
    <w:rsid w:val="002C5916"/>
    <w:rsid w:val="002D4B2F"/>
    <w:rsid w:val="00301797"/>
    <w:rsid w:val="00303AAE"/>
    <w:rsid w:val="00307E60"/>
    <w:rsid w:val="00312290"/>
    <w:rsid w:val="003221E2"/>
    <w:rsid w:val="00335A59"/>
    <w:rsid w:val="00377994"/>
    <w:rsid w:val="003A766B"/>
    <w:rsid w:val="003B7432"/>
    <w:rsid w:val="003C2928"/>
    <w:rsid w:val="003C6F4E"/>
    <w:rsid w:val="003D4590"/>
    <w:rsid w:val="003E4FEC"/>
    <w:rsid w:val="003F2E69"/>
    <w:rsid w:val="003F56F6"/>
    <w:rsid w:val="00402BC8"/>
    <w:rsid w:val="004046AD"/>
    <w:rsid w:val="00407052"/>
    <w:rsid w:val="004260BC"/>
    <w:rsid w:val="004543BE"/>
    <w:rsid w:val="00455D2C"/>
    <w:rsid w:val="0046702E"/>
    <w:rsid w:val="004955AA"/>
    <w:rsid w:val="004B0C4B"/>
    <w:rsid w:val="004B1279"/>
    <w:rsid w:val="004C42EF"/>
    <w:rsid w:val="004E5985"/>
    <w:rsid w:val="004F4DC2"/>
    <w:rsid w:val="00503397"/>
    <w:rsid w:val="00524378"/>
    <w:rsid w:val="00537CD7"/>
    <w:rsid w:val="00542248"/>
    <w:rsid w:val="005640A3"/>
    <w:rsid w:val="0057388D"/>
    <w:rsid w:val="00585558"/>
    <w:rsid w:val="0059731B"/>
    <w:rsid w:val="005A180A"/>
    <w:rsid w:val="005A4542"/>
    <w:rsid w:val="005C07E4"/>
    <w:rsid w:val="005F5C1A"/>
    <w:rsid w:val="00611D01"/>
    <w:rsid w:val="00611E63"/>
    <w:rsid w:val="00627EC6"/>
    <w:rsid w:val="00651D06"/>
    <w:rsid w:val="00652404"/>
    <w:rsid w:val="006564D4"/>
    <w:rsid w:val="006624DA"/>
    <w:rsid w:val="006710DC"/>
    <w:rsid w:val="006767F5"/>
    <w:rsid w:val="0068277A"/>
    <w:rsid w:val="006A2601"/>
    <w:rsid w:val="006A2AB6"/>
    <w:rsid w:val="006B5901"/>
    <w:rsid w:val="006B7E19"/>
    <w:rsid w:val="006C34D6"/>
    <w:rsid w:val="006C41B2"/>
    <w:rsid w:val="006D525D"/>
    <w:rsid w:val="006E71BB"/>
    <w:rsid w:val="006F64E2"/>
    <w:rsid w:val="006F76F7"/>
    <w:rsid w:val="0070653D"/>
    <w:rsid w:val="00713A21"/>
    <w:rsid w:val="00717AC5"/>
    <w:rsid w:val="0072313A"/>
    <w:rsid w:val="00727B89"/>
    <w:rsid w:val="00730A69"/>
    <w:rsid w:val="00743BD4"/>
    <w:rsid w:val="007453CB"/>
    <w:rsid w:val="007536E9"/>
    <w:rsid w:val="00754DCD"/>
    <w:rsid w:val="00760932"/>
    <w:rsid w:val="0076215A"/>
    <w:rsid w:val="007652C2"/>
    <w:rsid w:val="00765FF2"/>
    <w:rsid w:val="007870EB"/>
    <w:rsid w:val="007A3F9F"/>
    <w:rsid w:val="007B27C8"/>
    <w:rsid w:val="007B2C1F"/>
    <w:rsid w:val="007C100B"/>
    <w:rsid w:val="007C7299"/>
    <w:rsid w:val="007D4853"/>
    <w:rsid w:val="007D7A45"/>
    <w:rsid w:val="007E5818"/>
    <w:rsid w:val="00802980"/>
    <w:rsid w:val="008061EA"/>
    <w:rsid w:val="00820D13"/>
    <w:rsid w:val="008335E7"/>
    <w:rsid w:val="00836069"/>
    <w:rsid w:val="00837727"/>
    <w:rsid w:val="00866099"/>
    <w:rsid w:val="00870022"/>
    <w:rsid w:val="00885F60"/>
    <w:rsid w:val="00893915"/>
    <w:rsid w:val="008B3ECD"/>
    <w:rsid w:val="008B4549"/>
    <w:rsid w:val="008D2F75"/>
    <w:rsid w:val="008D56B8"/>
    <w:rsid w:val="00911F48"/>
    <w:rsid w:val="00955FA4"/>
    <w:rsid w:val="00962BD7"/>
    <w:rsid w:val="009860FD"/>
    <w:rsid w:val="00990911"/>
    <w:rsid w:val="009929C1"/>
    <w:rsid w:val="00992E0D"/>
    <w:rsid w:val="00997C47"/>
    <w:rsid w:val="009A5560"/>
    <w:rsid w:val="009A6971"/>
    <w:rsid w:val="009D2574"/>
    <w:rsid w:val="009D5B78"/>
    <w:rsid w:val="009F6E6D"/>
    <w:rsid w:val="00A01DE0"/>
    <w:rsid w:val="00A06631"/>
    <w:rsid w:val="00A13232"/>
    <w:rsid w:val="00A15480"/>
    <w:rsid w:val="00A25A81"/>
    <w:rsid w:val="00A35A01"/>
    <w:rsid w:val="00A4730E"/>
    <w:rsid w:val="00A630BA"/>
    <w:rsid w:val="00A91832"/>
    <w:rsid w:val="00AA034C"/>
    <w:rsid w:val="00AA1403"/>
    <w:rsid w:val="00AB138D"/>
    <w:rsid w:val="00AD0843"/>
    <w:rsid w:val="00AD44FF"/>
    <w:rsid w:val="00AD5753"/>
    <w:rsid w:val="00AE7A28"/>
    <w:rsid w:val="00B0186C"/>
    <w:rsid w:val="00B03ABA"/>
    <w:rsid w:val="00B11C7E"/>
    <w:rsid w:val="00B30EB4"/>
    <w:rsid w:val="00B335C0"/>
    <w:rsid w:val="00B41FBD"/>
    <w:rsid w:val="00B46B4A"/>
    <w:rsid w:val="00B56E42"/>
    <w:rsid w:val="00B74CB8"/>
    <w:rsid w:val="00B7713F"/>
    <w:rsid w:val="00B85184"/>
    <w:rsid w:val="00B92616"/>
    <w:rsid w:val="00B94C33"/>
    <w:rsid w:val="00B96354"/>
    <w:rsid w:val="00BB6D44"/>
    <w:rsid w:val="00BC3D6B"/>
    <w:rsid w:val="00BF6317"/>
    <w:rsid w:val="00C048F2"/>
    <w:rsid w:val="00C1432A"/>
    <w:rsid w:val="00C15F45"/>
    <w:rsid w:val="00C3011E"/>
    <w:rsid w:val="00C34B33"/>
    <w:rsid w:val="00C35752"/>
    <w:rsid w:val="00C64631"/>
    <w:rsid w:val="00C9034F"/>
    <w:rsid w:val="00CA17C9"/>
    <w:rsid w:val="00CB17BE"/>
    <w:rsid w:val="00CB7D90"/>
    <w:rsid w:val="00CD4E7A"/>
    <w:rsid w:val="00CE6769"/>
    <w:rsid w:val="00CE7E6D"/>
    <w:rsid w:val="00CF4E3B"/>
    <w:rsid w:val="00CF5BFF"/>
    <w:rsid w:val="00CF6286"/>
    <w:rsid w:val="00D033BE"/>
    <w:rsid w:val="00D04B2C"/>
    <w:rsid w:val="00D1656E"/>
    <w:rsid w:val="00D31CF1"/>
    <w:rsid w:val="00D418D4"/>
    <w:rsid w:val="00D47161"/>
    <w:rsid w:val="00D55444"/>
    <w:rsid w:val="00D84E8A"/>
    <w:rsid w:val="00D94A0B"/>
    <w:rsid w:val="00DA081F"/>
    <w:rsid w:val="00DC44C4"/>
    <w:rsid w:val="00DD3372"/>
    <w:rsid w:val="00DF30A4"/>
    <w:rsid w:val="00E01E1B"/>
    <w:rsid w:val="00E07FA0"/>
    <w:rsid w:val="00E27A28"/>
    <w:rsid w:val="00E32007"/>
    <w:rsid w:val="00E51EFC"/>
    <w:rsid w:val="00E5418A"/>
    <w:rsid w:val="00E62BEF"/>
    <w:rsid w:val="00E7214B"/>
    <w:rsid w:val="00E808AB"/>
    <w:rsid w:val="00E92674"/>
    <w:rsid w:val="00EB46A5"/>
    <w:rsid w:val="00EB54B6"/>
    <w:rsid w:val="00EC0209"/>
    <w:rsid w:val="00ED6970"/>
    <w:rsid w:val="00F04977"/>
    <w:rsid w:val="00F31EAB"/>
    <w:rsid w:val="00F357A0"/>
    <w:rsid w:val="00F45D9F"/>
    <w:rsid w:val="00F6763B"/>
    <w:rsid w:val="00F75262"/>
    <w:rsid w:val="00F915CD"/>
    <w:rsid w:val="00F92CC3"/>
    <w:rsid w:val="00F96A69"/>
    <w:rsid w:val="00FA4A71"/>
    <w:rsid w:val="00FB459D"/>
    <w:rsid w:val="00FC458E"/>
    <w:rsid w:val="00FD5854"/>
    <w:rsid w:val="00FE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8052"/>
  <w15:docId w15:val="{8F1E63A8-3835-4B4B-AE09-7007FCA2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05619">
      <w:bodyDiv w:val="1"/>
      <w:marLeft w:val="0"/>
      <w:marRight w:val="0"/>
      <w:marTop w:val="0"/>
      <w:marBottom w:val="0"/>
      <w:divBdr>
        <w:top w:val="none" w:sz="0" w:space="0" w:color="auto"/>
        <w:left w:val="none" w:sz="0" w:space="0" w:color="auto"/>
        <w:bottom w:val="none" w:sz="0" w:space="0" w:color="auto"/>
        <w:right w:val="none" w:sz="0" w:space="0" w:color="auto"/>
      </w:divBdr>
      <w:divsChild>
        <w:div w:id="1157111262">
          <w:marLeft w:val="0"/>
          <w:marRight w:val="0"/>
          <w:marTop w:val="0"/>
          <w:marBottom w:val="0"/>
          <w:divBdr>
            <w:top w:val="none" w:sz="0" w:space="0" w:color="auto"/>
            <w:left w:val="none" w:sz="0" w:space="0" w:color="auto"/>
            <w:bottom w:val="none" w:sz="0" w:space="0" w:color="auto"/>
            <w:right w:val="none" w:sz="0" w:space="0" w:color="auto"/>
          </w:divBdr>
        </w:div>
        <w:div w:id="1478958116">
          <w:marLeft w:val="0"/>
          <w:marRight w:val="0"/>
          <w:marTop w:val="0"/>
          <w:marBottom w:val="0"/>
          <w:divBdr>
            <w:top w:val="none" w:sz="0" w:space="0" w:color="auto"/>
            <w:left w:val="none" w:sz="0" w:space="0" w:color="auto"/>
            <w:bottom w:val="none" w:sz="0" w:space="0" w:color="auto"/>
            <w:right w:val="none" w:sz="0" w:space="0" w:color="auto"/>
          </w:divBdr>
        </w:div>
        <w:div w:id="323945342">
          <w:marLeft w:val="0"/>
          <w:marRight w:val="0"/>
          <w:marTop w:val="0"/>
          <w:marBottom w:val="0"/>
          <w:divBdr>
            <w:top w:val="none" w:sz="0" w:space="0" w:color="auto"/>
            <w:left w:val="none" w:sz="0" w:space="0" w:color="auto"/>
            <w:bottom w:val="none" w:sz="0" w:space="0" w:color="auto"/>
            <w:right w:val="none" w:sz="0" w:space="0" w:color="auto"/>
          </w:divBdr>
        </w:div>
        <w:div w:id="1861695609">
          <w:marLeft w:val="0"/>
          <w:marRight w:val="0"/>
          <w:marTop w:val="0"/>
          <w:marBottom w:val="0"/>
          <w:divBdr>
            <w:top w:val="none" w:sz="0" w:space="0" w:color="auto"/>
            <w:left w:val="none" w:sz="0" w:space="0" w:color="auto"/>
            <w:bottom w:val="none" w:sz="0" w:space="0" w:color="auto"/>
            <w:right w:val="none" w:sz="0" w:space="0" w:color="auto"/>
          </w:divBdr>
        </w:div>
        <w:div w:id="110436544">
          <w:marLeft w:val="0"/>
          <w:marRight w:val="0"/>
          <w:marTop w:val="0"/>
          <w:marBottom w:val="0"/>
          <w:divBdr>
            <w:top w:val="none" w:sz="0" w:space="0" w:color="auto"/>
            <w:left w:val="none" w:sz="0" w:space="0" w:color="auto"/>
            <w:bottom w:val="none" w:sz="0" w:space="0" w:color="auto"/>
            <w:right w:val="none" w:sz="0" w:space="0" w:color="auto"/>
          </w:divBdr>
        </w:div>
        <w:div w:id="1712269075">
          <w:marLeft w:val="0"/>
          <w:marRight w:val="0"/>
          <w:marTop w:val="0"/>
          <w:marBottom w:val="0"/>
          <w:divBdr>
            <w:top w:val="none" w:sz="0" w:space="0" w:color="auto"/>
            <w:left w:val="none" w:sz="0" w:space="0" w:color="auto"/>
            <w:bottom w:val="none" w:sz="0" w:space="0" w:color="auto"/>
            <w:right w:val="none" w:sz="0" w:space="0" w:color="auto"/>
          </w:divBdr>
        </w:div>
        <w:div w:id="172770568">
          <w:marLeft w:val="0"/>
          <w:marRight w:val="0"/>
          <w:marTop w:val="0"/>
          <w:marBottom w:val="0"/>
          <w:divBdr>
            <w:top w:val="none" w:sz="0" w:space="0" w:color="auto"/>
            <w:left w:val="none" w:sz="0" w:space="0" w:color="auto"/>
            <w:bottom w:val="none" w:sz="0" w:space="0" w:color="auto"/>
            <w:right w:val="none" w:sz="0" w:space="0" w:color="auto"/>
          </w:divBdr>
        </w:div>
        <w:div w:id="1779521794">
          <w:marLeft w:val="0"/>
          <w:marRight w:val="0"/>
          <w:marTop w:val="0"/>
          <w:marBottom w:val="0"/>
          <w:divBdr>
            <w:top w:val="none" w:sz="0" w:space="0" w:color="auto"/>
            <w:left w:val="none" w:sz="0" w:space="0" w:color="auto"/>
            <w:bottom w:val="none" w:sz="0" w:space="0" w:color="auto"/>
            <w:right w:val="none" w:sz="0" w:space="0" w:color="auto"/>
          </w:divBdr>
        </w:div>
        <w:div w:id="847452535">
          <w:marLeft w:val="0"/>
          <w:marRight w:val="0"/>
          <w:marTop w:val="0"/>
          <w:marBottom w:val="0"/>
          <w:divBdr>
            <w:top w:val="none" w:sz="0" w:space="0" w:color="auto"/>
            <w:left w:val="none" w:sz="0" w:space="0" w:color="auto"/>
            <w:bottom w:val="none" w:sz="0" w:space="0" w:color="auto"/>
            <w:right w:val="none" w:sz="0" w:space="0" w:color="auto"/>
          </w:divBdr>
        </w:div>
        <w:div w:id="83452531">
          <w:marLeft w:val="0"/>
          <w:marRight w:val="0"/>
          <w:marTop w:val="0"/>
          <w:marBottom w:val="0"/>
          <w:divBdr>
            <w:top w:val="none" w:sz="0" w:space="0" w:color="auto"/>
            <w:left w:val="none" w:sz="0" w:space="0" w:color="auto"/>
            <w:bottom w:val="none" w:sz="0" w:space="0" w:color="auto"/>
            <w:right w:val="none" w:sz="0" w:space="0" w:color="auto"/>
          </w:divBdr>
        </w:div>
        <w:div w:id="2107920554">
          <w:marLeft w:val="0"/>
          <w:marRight w:val="0"/>
          <w:marTop w:val="0"/>
          <w:marBottom w:val="0"/>
          <w:divBdr>
            <w:top w:val="none" w:sz="0" w:space="0" w:color="auto"/>
            <w:left w:val="none" w:sz="0" w:space="0" w:color="auto"/>
            <w:bottom w:val="none" w:sz="0" w:space="0" w:color="auto"/>
            <w:right w:val="none" w:sz="0" w:space="0" w:color="auto"/>
          </w:divBdr>
        </w:div>
        <w:div w:id="638195136">
          <w:marLeft w:val="0"/>
          <w:marRight w:val="0"/>
          <w:marTop w:val="0"/>
          <w:marBottom w:val="0"/>
          <w:divBdr>
            <w:top w:val="none" w:sz="0" w:space="0" w:color="auto"/>
            <w:left w:val="none" w:sz="0" w:space="0" w:color="auto"/>
            <w:bottom w:val="none" w:sz="0" w:space="0" w:color="auto"/>
            <w:right w:val="none" w:sz="0" w:space="0" w:color="auto"/>
          </w:divBdr>
        </w:div>
        <w:div w:id="2111198075">
          <w:marLeft w:val="0"/>
          <w:marRight w:val="0"/>
          <w:marTop w:val="0"/>
          <w:marBottom w:val="0"/>
          <w:divBdr>
            <w:top w:val="none" w:sz="0" w:space="0" w:color="auto"/>
            <w:left w:val="none" w:sz="0" w:space="0" w:color="auto"/>
            <w:bottom w:val="none" w:sz="0" w:space="0" w:color="auto"/>
            <w:right w:val="none" w:sz="0" w:space="0" w:color="auto"/>
          </w:divBdr>
        </w:div>
        <w:div w:id="1121805169">
          <w:marLeft w:val="0"/>
          <w:marRight w:val="0"/>
          <w:marTop w:val="0"/>
          <w:marBottom w:val="0"/>
          <w:divBdr>
            <w:top w:val="none" w:sz="0" w:space="0" w:color="auto"/>
            <w:left w:val="none" w:sz="0" w:space="0" w:color="auto"/>
            <w:bottom w:val="none" w:sz="0" w:space="0" w:color="auto"/>
            <w:right w:val="none" w:sz="0" w:space="0" w:color="auto"/>
          </w:divBdr>
        </w:div>
        <w:div w:id="407314333">
          <w:marLeft w:val="0"/>
          <w:marRight w:val="0"/>
          <w:marTop w:val="0"/>
          <w:marBottom w:val="0"/>
          <w:divBdr>
            <w:top w:val="none" w:sz="0" w:space="0" w:color="auto"/>
            <w:left w:val="none" w:sz="0" w:space="0" w:color="auto"/>
            <w:bottom w:val="none" w:sz="0" w:space="0" w:color="auto"/>
            <w:right w:val="none" w:sz="0" w:space="0" w:color="auto"/>
          </w:divBdr>
        </w:div>
        <w:div w:id="1501845122">
          <w:marLeft w:val="0"/>
          <w:marRight w:val="0"/>
          <w:marTop w:val="0"/>
          <w:marBottom w:val="0"/>
          <w:divBdr>
            <w:top w:val="none" w:sz="0" w:space="0" w:color="auto"/>
            <w:left w:val="none" w:sz="0" w:space="0" w:color="auto"/>
            <w:bottom w:val="none" w:sz="0" w:space="0" w:color="auto"/>
            <w:right w:val="none" w:sz="0" w:space="0" w:color="auto"/>
          </w:divBdr>
        </w:div>
        <w:div w:id="1824816327">
          <w:marLeft w:val="0"/>
          <w:marRight w:val="0"/>
          <w:marTop w:val="0"/>
          <w:marBottom w:val="0"/>
          <w:divBdr>
            <w:top w:val="none" w:sz="0" w:space="0" w:color="auto"/>
            <w:left w:val="none" w:sz="0" w:space="0" w:color="auto"/>
            <w:bottom w:val="none" w:sz="0" w:space="0" w:color="auto"/>
            <w:right w:val="none" w:sz="0" w:space="0" w:color="auto"/>
          </w:divBdr>
        </w:div>
        <w:div w:id="483812150">
          <w:marLeft w:val="0"/>
          <w:marRight w:val="0"/>
          <w:marTop w:val="0"/>
          <w:marBottom w:val="0"/>
          <w:divBdr>
            <w:top w:val="none" w:sz="0" w:space="0" w:color="auto"/>
            <w:left w:val="none" w:sz="0" w:space="0" w:color="auto"/>
            <w:bottom w:val="none" w:sz="0" w:space="0" w:color="auto"/>
            <w:right w:val="none" w:sz="0" w:space="0" w:color="auto"/>
          </w:divBdr>
        </w:div>
        <w:div w:id="860554176">
          <w:marLeft w:val="0"/>
          <w:marRight w:val="0"/>
          <w:marTop w:val="0"/>
          <w:marBottom w:val="0"/>
          <w:divBdr>
            <w:top w:val="none" w:sz="0" w:space="0" w:color="auto"/>
            <w:left w:val="none" w:sz="0" w:space="0" w:color="auto"/>
            <w:bottom w:val="none" w:sz="0" w:space="0" w:color="auto"/>
            <w:right w:val="none" w:sz="0" w:space="0" w:color="auto"/>
          </w:divBdr>
        </w:div>
        <w:div w:id="1845977903">
          <w:marLeft w:val="0"/>
          <w:marRight w:val="0"/>
          <w:marTop w:val="0"/>
          <w:marBottom w:val="0"/>
          <w:divBdr>
            <w:top w:val="none" w:sz="0" w:space="0" w:color="auto"/>
            <w:left w:val="none" w:sz="0" w:space="0" w:color="auto"/>
            <w:bottom w:val="none" w:sz="0" w:space="0" w:color="auto"/>
            <w:right w:val="none" w:sz="0" w:space="0" w:color="auto"/>
          </w:divBdr>
        </w:div>
        <w:div w:id="679894489">
          <w:marLeft w:val="0"/>
          <w:marRight w:val="0"/>
          <w:marTop w:val="0"/>
          <w:marBottom w:val="0"/>
          <w:divBdr>
            <w:top w:val="none" w:sz="0" w:space="0" w:color="auto"/>
            <w:left w:val="none" w:sz="0" w:space="0" w:color="auto"/>
            <w:bottom w:val="none" w:sz="0" w:space="0" w:color="auto"/>
            <w:right w:val="none" w:sz="0" w:space="0" w:color="auto"/>
          </w:divBdr>
        </w:div>
        <w:div w:id="2045054890">
          <w:marLeft w:val="0"/>
          <w:marRight w:val="0"/>
          <w:marTop w:val="0"/>
          <w:marBottom w:val="0"/>
          <w:divBdr>
            <w:top w:val="none" w:sz="0" w:space="0" w:color="auto"/>
            <w:left w:val="none" w:sz="0" w:space="0" w:color="auto"/>
            <w:bottom w:val="none" w:sz="0" w:space="0" w:color="auto"/>
            <w:right w:val="none" w:sz="0" w:space="0" w:color="auto"/>
          </w:divBdr>
        </w:div>
        <w:div w:id="1998335743">
          <w:marLeft w:val="0"/>
          <w:marRight w:val="0"/>
          <w:marTop w:val="0"/>
          <w:marBottom w:val="0"/>
          <w:divBdr>
            <w:top w:val="none" w:sz="0" w:space="0" w:color="auto"/>
            <w:left w:val="none" w:sz="0" w:space="0" w:color="auto"/>
            <w:bottom w:val="none" w:sz="0" w:space="0" w:color="auto"/>
            <w:right w:val="none" w:sz="0" w:space="0" w:color="auto"/>
          </w:divBdr>
        </w:div>
        <w:div w:id="127939534">
          <w:marLeft w:val="0"/>
          <w:marRight w:val="0"/>
          <w:marTop w:val="0"/>
          <w:marBottom w:val="0"/>
          <w:divBdr>
            <w:top w:val="none" w:sz="0" w:space="0" w:color="auto"/>
            <w:left w:val="none" w:sz="0" w:space="0" w:color="auto"/>
            <w:bottom w:val="none" w:sz="0" w:space="0" w:color="auto"/>
            <w:right w:val="none" w:sz="0" w:space="0" w:color="auto"/>
          </w:divBdr>
        </w:div>
        <w:div w:id="237326398">
          <w:marLeft w:val="0"/>
          <w:marRight w:val="0"/>
          <w:marTop w:val="0"/>
          <w:marBottom w:val="0"/>
          <w:divBdr>
            <w:top w:val="none" w:sz="0" w:space="0" w:color="auto"/>
            <w:left w:val="none" w:sz="0" w:space="0" w:color="auto"/>
            <w:bottom w:val="none" w:sz="0" w:space="0" w:color="auto"/>
            <w:right w:val="none" w:sz="0" w:space="0" w:color="auto"/>
          </w:divBdr>
        </w:div>
        <w:div w:id="112213876">
          <w:marLeft w:val="0"/>
          <w:marRight w:val="0"/>
          <w:marTop w:val="0"/>
          <w:marBottom w:val="0"/>
          <w:divBdr>
            <w:top w:val="none" w:sz="0" w:space="0" w:color="auto"/>
            <w:left w:val="none" w:sz="0" w:space="0" w:color="auto"/>
            <w:bottom w:val="none" w:sz="0" w:space="0" w:color="auto"/>
            <w:right w:val="none" w:sz="0" w:space="0" w:color="auto"/>
          </w:divBdr>
        </w:div>
        <w:div w:id="1302735110">
          <w:marLeft w:val="0"/>
          <w:marRight w:val="0"/>
          <w:marTop w:val="0"/>
          <w:marBottom w:val="0"/>
          <w:divBdr>
            <w:top w:val="none" w:sz="0" w:space="0" w:color="auto"/>
            <w:left w:val="none" w:sz="0" w:space="0" w:color="auto"/>
            <w:bottom w:val="none" w:sz="0" w:space="0" w:color="auto"/>
            <w:right w:val="none" w:sz="0" w:space="0" w:color="auto"/>
          </w:divBdr>
        </w:div>
        <w:div w:id="1581909989">
          <w:marLeft w:val="0"/>
          <w:marRight w:val="0"/>
          <w:marTop w:val="0"/>
          <w:marBottom w:val="0"/>
          <w:divBdr>
            <w:top w:val="none" w:sz="0" w:space="0" w:color="auto"/>
            <w:left w:val="none" w:sz="0" w:space="0" w:color="auto"/>
            <w:bottom w:val="none" w:sz="0" w:space="0" w:color="auto"/>
            <w:right w:val="none" w:sz="0" w:space="0" w:color="auto"/>
          </w:divBdr>
        </w:div>
        <w:div w:id="1616674275">
          <w:marLeft w:val="0"/>
          <w:marRight w:val="0"/>
          <w:marTop w:val="0"/>
          <w:marBottom w:val="0"/>
          <w:divBdr>
            <w:top w:val="none" w:sz="0" w:space="0" w:color="auto"/>
            <w:left w:val="none" w:sz="0" w:space="0" w:color="auto"/>
            <w:bottom w:val="none" w:sz="0" w:space="0" w:color="auto"/>
            <w:right w:val="none" w:sz="0" w:space="0" w:color="auto"/>
          </w:divBdr>
        </w:div>
        <w:div w:id="567770370">
          <w:marLeft w:val="0"/>
          <w:marRight w:val="0"/>
          <w:marTop w:val="0"/>
          <w:marBottom w:val="0"/>
          <w:divBdr>
            <w:top w:val="none" w:sz="0" w:space="0" w:color="auto"/>
            <w:left w:val="none" w:sz="0" w:space="0" w:color="auto"/>
            <w:bottom w:val="none" w:sz="0" w:space="0" w:color="auto"/>
            <w:right w:val="none" w:sz="0" w:space="0" w:color="auto"/>
          </w:divBdr>
        </w:div>
        <w:div w:id="1656102594">
          <w:marLeft w:val="0"/>
          <w:marRight w:val="0"/>
          <w:marTop w:val="0"/>
          <w:marBottom w:val="0"/>
          <w:divBdr>
            <w:top w:val="none" w:sz="0" w:space="0" w:color="auto"/>
            <w:left w:val="none" w:sz="0" w:space="0" w:color="auto"/>
            <w:bottom w:val="none" w:sz="0" w:space="0" w:color="auto"/>
            <w:right w:val="none" w:sz="0" w:space="0" w:color="auto"/>
          </w:divBdr>
        </w:div>
        <w:div w:id="65536200">
          <w:marLeft w:val="0"/>
          <w:marRight w:val="0"/>
          <w:marTop w:val="0"/>
          <w:marBottom w:val="0"/>
          <w:divBdr>
            <w:top w:val="none" w:sz="0" w:space="0" w:color="auto"/>
            <w:left w:val="none" w:sz="0" w:space="0" w:color="auto"/>
            <w:bottom w:val="none" w:sz="0" w:space="0" w:color="auto"/>
            <w:right w:val="none" w:sz="0" w:space="0" w:color="auto"/>
          </w:divBdr>
        </w:div>
        <w:div w:id="23678227">
          <w:marLeft w:val="0"/>
          <w:marRight w:val="0"/>
          <w:marTop w:val="0"/>
          <w:marBottom w:val="0"/>
          <w:divBdr>
            <w:top w:val="none" w:sz="0" w:space="0" w:color="auto"/>
            <w:left w:val="none" w:sz="0" w:space="0" w:color="auto"/>
            <w:bottom w:val="none" w:sz="0" w:space="0" w:color="auto"/>
            <w:right w:val="none" w:sz="0" w:space="0" w:color="auto"/>
          </w:divBdr>
        </w:div>
        <w:div w:id="1783256825">
          <w:marLeft w:val="0"/>
          <w:marRight w:val="0"/>
          <w:marTop w:val="0"/>
          <w:marBottom w:val="0"/>
          <w:divBdr>
            <w:top w:val="none" w:sz="0" w:space="0" w:color="auto"/>
            <w:left w:val="none" w:sz="0" w:space="0" w:color="auto"/>
            <w:bottom w:val="none" w:sz="0" w:space="0" w:color="auto"/>
            <w:right w:val="none" w:sz="0" w:space="0" w:color="auto"/>
          </w:divBdr>
        </w:div>
        <w:div w:id="704719671">
          <w:marLeft w:val="0"/>
          <w:marRight w:val="0"/>
          <w:marTop w:val="0"/>
          <w:marBottom w:val="0"/>
          <w:divBdr>
            <w:top w:val="none" w:sz="0" w:space="0" w:color="auto"/>
            <w:left w:val="none" w:sz="0" w:space="0" w:color="auto"/>
            <w:bottom w:val="none" w:sz="0" w:space="0" w:color="auto"/>
            <w:right w:val="none" w:sz="0" w:space="0" w:color="auto"/>
          </w:divBdr>
        </w:div>
        <w:div w:id="1608847886">
          <w:marLeft w:val="0"/>
          <w:marRight w:val="0"/>
          <w:marTop w:val="0"/>
          <w:marBottom w:val="0"/>
          <w:divBdr>
            <w:top w:val="none" w:sz="0" w:space="0" w:color="auto"/>
            <w:left w:val="none" w:sz="0" w:space="0" w:color="auto"/>
            <w:bottom w:val="none" w:sz="0" w:space="0" w:color="auto"/>
            <w:right w:val="none" w:sz="0" w:space="0" w:color="auto"/>
          </w:divBdr>
        </w:div>
        <w:div w:id="702480714">
          <w:marLeft w:val="0"/>
          <w:marRight w:val="0"/>
          <w:marTop w:val="0"/>
          <w:marBottom w:val="0"/>
          <w:divBdr>
            <w:top w:val="none" w:sz="0" w:space="0" w:color="auto"/>
            <w:left w:val="none" w:sz="0" w:space="0" w:color="auto"/>
            <w:bottom w:val="none" w:sz="0" w:space="0" w:color="auto"/>
            <w:right w:val="none" w:sz="0" w:space="0" w:color="auto"/>
          </w:divBdr>
        </w:div>
        <w:div w:id="1964580290">
          <w:marLeft w:val="0"/>
          <w:marRight w:val="0"/>
          <w:marTop w:val="0"/>
          <w:marBottom w:val="0"/>
          <w:divBdr>
            <w:top w:val="none" w:sz="0" w:space="0" w:color="auto"/>
            <w:left w:val="none" w:sz="0" w:space="0" w:color="auto"/>
            <w:bottom w:val="none" w:sz="0" w:space="0" w:color="auto"/>
            <w:right w:val="none" w:sz="0" w:space="0" w:color="auto"/>
          </w:divBdr>
        </w:div>
        <w:div w:id="495461722">
          <w:marLeft w:val="0"/>
          <w:marRight w:val="0"/>
          <w:marTop w:val="0"/>
          <w:marBottom w:val="0"/>
          <w:divBdr>
            <w:top w:val="none" w:sz="0" w:space="0" w:color="auto"/>
            <w:left w:val="none" w:sz="0" w:space="0" w:color="auto"/>
            <w:bottom w:val="none" w:sz="0" w:space="0" w:color="auto"/>
            <w:right w:val="none" w:sz="0" w:space="0" w:color="auto"/>
          </w:divBdr>
        </w:div>
        <w:div w:id="1857841588">
          <w:marLeft w:val="0"/>
          <w:marRight w:val="0"/>
          <w:marTop w:val="0"/>
          <w:marBottom w:val="0"/>
          <w:divBdr>
            <w:top w:val="none" w:sz="0" w:space="0" w:color="auto"/>
            <w:left w:val="none" w:sz="0" w:space="0" w:color="auto"/>
            <w:bottom w:val="none" w:sz="0" w:space="0" w:color="auto"/>
            <w:right w:val="none" w:sz="0" w:space="0" w:color="auto"/>
          </w:divBdr>
        </w:div>
        <w:div w:id="1137457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Bain Wilson</dc:creator>
  <cp:lastModifiedBy>Wilson, Thomas</cp:lastModifiedBy>
  <cp:revision>3</cp:revision>
  <cp:lastPrinted>2016-03-14T18:38:00Z</cp:lastPrinted>
  <dcterms:created xsi:type="dcterms:W3CDTF">2018-02-20T03:22:00Z</dcterms:created>
  <dcterms:modified xsi:type="dcterms:W3CDTF">2018-02-20T03:24:00Z</dcterms:modified>
</cp:coreProperties>
</file>